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ayout w:type="fixed"/>
        <w:tblLook w:val="0000" w:firstRow="0" w:lastRow="0" w:firstColumn="0" w:lastColumn="0" w:noHBand="0" w:noVBand="0"/>
      </w:tblPr>
      <w:tblGrid>
        <w:gridCol w:w="1418"/>
        <w:gridCol w:w="906"/>
        <w:gridCol w:w="1220"/>
        <w:gridCol w:w="851"/>
        <w:gridCol w:w="1134"/>
        <w:gridCol w:w="764"/>
        <w:gridCol w:w="331"/>
        <w:gridCol w:w="236"/>
        <w:gridCol w:w="709"/>
        <w:gridCol w:w="691"/>
        <w:gridCol w:w="245"/>
        <w:gridCol w:w="38"/>
        <w:gridCol w:w="1663"/>
      </w:tblGrid>
      <w:tr w:rsidR="00FE2448" w:rsidRPr="000C7186">
        <w:trPr>
          <w:trHeight w:val="1"/>
        </w:trPr>
        <w:tc>
          <w:tcPr>
            <w:tcW w:w="10206"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75418B" w:rsidRPr="000F6297" w:rsidRDefault="0075418B" w:rsidP="0075418B">
            <w:pPr>
              <w:jc w:val="center"/>
              <w:rPr>
                <w:rStyle w:val="FontStyle26"/>
                <w:color w:val="auto"/>
                <w:sz w:val="24"/>
                <w:szCs w:val="24"/>
                <w:lang w:val="en-US" w:eastAsia="en-US"/>
              </w:rPr>
            </w:pPr>
            <w:r w:rsidRPr="000F6297">
              <w:rPr>
                <w:rStyle w:val="FontStyle26"/>
                <w:color w:val="auto"/>
                <w:sz w:val="24"/>
                <w:szCs w:val="24"/>
                <w:lang w:val="en-US" w:eastAsia="en-US"/>
              </w:rPr>
              <w:t>Al-</w:t>
            </w:r>
            <w:proofErr w:type="spellStart"/>
            <w:r w:rsidRPr="000F6297">
              <w:rPr>
                <w:rStyle w:val="FontStyle26"/>
                <w:color w:val="auto"/>
                <w:sz w:val="24"/>
                <w:szCs w:val="24"/>
                <w:lang w:val="en-US" w:eastAsia="en-US"/>
              </w:rPr>
              <w:t>Farabi</w:t>
            </w:r>
            <w:proofErr w:type="spellEnd"/>
            <w:r w:rsidRPr="000F6297">
              <w:rPr>
                <w:rStyle w:val="FontStyle26"/>
                <w:color w:val="auto"/>
                <w:sz w:val="24"/>
                <w:szCs w:val="24"/>
                <w:lang w:val="en-US" w:eastAsia="en-US"/>
              </w:rPr>
              <w:t xml:space="preserve">  Kazakh National University  </w:t>
            </w:r>
          </w:p>
          <w:p w:rsidR="0075418B" w:rsidRDefault="0075418B" w:rsidP="0075418B">
            <w:pPr>
              <w:jc w:val="center"/>
              <w:rPr>
                <w:rStyle w:val="FontStyle26"/>
                <w:color w:val="auto"/>
                <w:sz w:val="24"/>
                <w:szCs w:val="24"/>
                <w:lang w:val="en-US" w:eastAsia="en-US"/>
              </w:rPr>
            </w:pPr>
            <w:r w:rsidRPr="000F6297">
              <w:rPr>
                <w:rStyle w:val="FontStyle26"/>
                <w:color w:val="auto"/>
                <w:sz w:val="24"/>
                <w:szCs w:val="24"/>
                <w:lang w:val="en-US" w:eastAsia="en-US"/>
              </w:rPr>
              <w:t xml:space="preserve">Mechanic-mathematical faculty </w:t>
            </w:r>
          </w:p>
          <w:p w:rsidR="00E83671" w:rsidRPr="000F6297" w:rsidRDefault="00E83671" w:rsidP="0075418B">
            <w:pPr>
              <w:jc w:val="center"/>
              <w:rPr>
                <w:rStyle w:val="FontStyle26"/>
                <w:color w:val="auto"/>
                <w:sz w:val="24"/>
                <w:szCs w:val="24"/>
                <w:lang w:val="en-US" w:eastAsia="en-US"/>
              </w:rPr>
            </w:pPr>
            <w:r w:rsidRPr="00B77F0C">
              <w:rPr>
                <w:b/>
                <w:bCs/>
                <w:iCs/>
                <w:lang w:val="en-US"/>
              </w:rPr>
              <w:t>Educational program on a specialty «6</w:t>
            </w:r>
            <w:r>
              <w:rPr>
                <w:b/>
                <w:bCs/>
                <w:iCs/>
                <w:lang w:val="en-US"/>
              </w:rPr>
              <w:t>D</w:t>
            </w:r>
            <w:r w:rsidRPr="00B77F0C">
              <w:rPr>
                <w:b/>
                <w:bCs/>
                <w:iCs/>
                <w:lang w:val="en-US"/>
              </w:rPr>
              <w:t>0</w:t>
            </w:r>
            <w:r w:rsidR="000C7186">
              <w:rPr>
                <w:b/>
                <w:bCs/>
                <w:iCs/>
                <w:lang w:val="en-US"/>
              </w:rPr>
              <w:t>6</w:t>
            </w:r>
            <w:r w:rsidRPr="00B77F0C">
              <w:rPr>
                <w:b/>
                <w:bCs/>
                <w:iCs/>
                <w:lang w:val="en-US"/>
              </w:rPr>
              <w:t>0</w:t>
            </w:r>
            <w:r w:rsidR="000C7186">
              <w:rPr>
                <w:b/>
                <w:bCs/>
                <w:iCs/>
                <w:lang w:val="en-US"/>
              </w:rPr>
              <w:t>2</w:t>
            </w:r>
            <w:r w:rsidRPr="00B77F0C">
              <w:rPr>
                <w:b/>
                <w:bCs/>
                <w:iCs/>
                <w:lang w:val="en-US"/>
              </w:rPr>
              <w:t>00»</w:t>
            </w:r>
          </w:p>
          <w:p w:rsidR="00353A75" w:rsidRPr="000F6297" w:rsidRDefault="00E83671" w:rsidP="00353A75">
            <w:pPr>
              <w:jc w:val="center"/>
              <w:rPr>
                <w:b/>
                <w:bCs/>
                <w:lang w:val="en-GB"/>
              </w:rPr>
            </w:pPr>
            <w:r>
              <w:rPr>
                <w:rStyle w:val="shorttext"/>
                <w:lang w:val="en-US"/>
              </w:rPr>
              <w:t>E</w:t>
            </w:r>
            <w:r w:rsidRPr="00E83671">
              <w:rPr>
                <w:rStyle w:val="shorttext"/>
                <w:lang w:val="en-US"/>
              </w:rPr>
              <w:t xml:space="preserve">lective courses </w:t>
            </w:r>
            <w:r w:rsidR="00353A75" w:rsidRPr="000F6297">
              <w:rPr>
                <w:rStyle w:val="shorttext"/>
                <w:lang w:val="en-US"/>
              </w:rPr>
              <w:t>-</w:t>
            </w:r>
            <w:r w:rsidR="00353A75" w:rsidRPr="000F6297">
              <w:rPr>
                <w:b/>
                <w:bCs/>
                <w:lang w:val="en-GB"/>
              </w:rPr>
              <w:t xml:space="preserve"> </w:t>
            </w:r>
            <w:r w:rsidRPr="00B77F0C">
              <w:rPr>
                <w:b/>
                <w:lang w:val="en-US"/>
              </w:rPr>
              <w:t>«</w:t>
            </w:r>
            <w:r w:rsidR="000C7186" w:rsidRPr="000C7186">
              <w:rPr>
                <w:b/>
                <w:lang w:val="en-US"/>
              </w:rPr>
              <w:t>S</w:t>
            </w:r>
            <w:proofErr w:type="spellStart"/>
            <w:r w:rsidR="000C7186" w:rsidRPr="000C7186">
              <w:rPr>
                <w:b/>
                <w:lang w:val="en"/>
              </w:rPr>
              <w:t>oftware</w:t>
            </w:r>
            <w:proofErr w:type="spellEnd"/>
            <w:r w:rsidR="000C7186" w:rsidRPr="000C7186">
              <w:rPr>
                <w:b/>
                <w:lang w:val="en"/>
              </w:rPr>
              <w:t xml:space="preserve"> development on the basis of templates and models</w:t>
            </w:r>
            <w:r w:rsidRPr="00B77F0C">
              <w:rPr>
                <w:b/>
                <w:lang w:val="en-US"/>
              </w:rPr>
              <w:t>»</w:t>
            </w:r>
          </w:p>
          <w:p w:rsidR="00353A75" w:rsidRPr="000F6297" w:rsidRDefault="00353A75" w:rsidP="00353A75">
            <w:pPr>
              <w:rPr>
                <w:lang w:val="en-GB"/>
              </w:rPr>
            </w:pPr>
          </w:p>
          <w:p w:rsidR="00353A75" w:rsidRPr="000F6297" w:rsidRDefault="00353A75" w:rsidP="00353A75">
            <w:pPr>
              <w:jc w:val="center"/>
              <w:rPr>
                <w:rStyle w:val="FontStyle26"/>
                <w:color w:val="auto"/>
                <w:sz w:val="28"/>
                <w:szCs w:val="28"/>
                <w:lang w:val="en-US" w:eastAsia="en-US"/>
              </w:rPr>
            </w:pPr>
            <w:r w:rsidRPr="000F6297">
              <w:rPr>
                <w:rStyle w:val="FontStyle26"/>
                <w:color w:val="auto"/>
                <w:sz w:val="28"/>
                <w:szCs w:val="28"/>
                <w:lang w:val="en-US" w:eastAsia="en-US"/>
              </w:rPr>
              <w:t>SYLLABUS</w:t>
            </w:r>
          </w:p>
          <w:p w:rsidR="00FE2448" w:rsidRPr="000F6297" w:rsidRDefault="00353A75" w:rsidP="00353A75">
            <w:pPr>
              <w:widowControl w:val="0"/>
              <w:autoSpaceDE w:val="0"/>
              <w:autoSpaceDN w:val="0"/>
              <w:adjustRightInd w:val="0"/>
              <w:jc w:val="center"/>
              <w:rPr>
                <w:lang w:val="en-US"/>
              </w:rPr>
            </w:pPr>
            <w:r w:rsidRPr="000F6297">
              <w:rPr>
                <w:rStyle w:val="alt-edited"/>
                <w:lang w:val="en"/>
              </w:rPr>
              <w:t>Autumn semester</w:t>
            </w:r>
            <w:r w:rsidRPr="000F6297">
              <w:rPr>
                <w:rStyle w:val="shorttext"/>
                <w:lang w:val="en"/>
              </w:rPr>
              <w:t xml:space="preserve"> 201</w:t>
            </w:r>
            <w:r w:rsidR="000C7186" w:rsidRPr="000C7186">
              <w:rPr>
                <w:rStyle w:val="shorttext"/>
                <w:lang w:val="en-US"/>
              </w:rPr>
              <w:t>7</w:t>
            </w:r>
            <w:r w:rsidRPr="000F6297">
              <w:rPr>
                <w:rStyle w:val="shorttext"/>
                <w:lang w:val="en"/>
              </w:rPr>
              <w:t>-201</w:t>
            </w:r>
            <w:r w:rsidR="000C7186" w:rsidRPr="000C7186">
              <w:rPr>
                <w:rStyle w:val="shorttext"/>
                <w:lang w:val="en-US"/>
              </w:rPr>
              <w:t>8</w:t>
            </w:r>
            <w:r w:rsidRPr="000F6297">
              <w:rPr>
                <w:rStyle w:val="shorttext"/>
                <w:lang w:val="en"/>
              </w:rPr>
              <w:t xml:space="preserve"> </w:t>
            </w:r>
            <w:r w:rsidRPr="000F6297">
              <w:rPr>
                <w:rStyle w:val="alt-edited"/>
                <w:lang w:val="en"/>
              </w:rPr>
              <w:t>an academic year</w:t>
            </w:r>
          </w:p>
          <w:p w:rsidR="00FE2448" w:rsidRPr="000F6297" w:rsidRDefault="00FE2448" w:rsidP="00FE2448">
            <w:pPr>
              <w:widowControl w:val="0"/>
              <w:autoSpaceDE w:val="0"/>
              <w:autoSpaceDN w:val="0"/>
              <w:adjustRightInd w:val="0"/>
              <w:jc w:val="center"/>
              <w:rPr>
                <w:lang w:val="en-US"/>
              </w:rPr>
            </w:pPr>
          </w:p>
        </w:tc>
      </w:tr>
      <w:tr w:rsidR="00FE2448" w:rsidRPr="000F6297">
        <w:trPr>
          <w:trHeight w:val="265"/>
        </w:trPr>
        <w:tc>
          <w:tcPr>
            <w:tcW w:w="14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7608EE" w:rsidP="00FE2448">
            <w:pPr>
              <w:widowControl w:val="0"/>
              <w:autoSpaceDE w:val="0"/>
              <w:autoSpaceDN w:val="0"/>
              <w:adjustRightInd w:val="0"/>
              <w:rPr>
                <w:lang w:val="en-US"/>
              </w:rPr>
            </w:pPr>
            <w:proofErr w:type="spellStart"/>
            <w:r w:rsidRPr="000F6297">
              <w:rPr>
                <w:rStyle w:val="shorttext"/>
                <w:b/>
                <w:bCs/>
              </w:rPr>
              <w:t>Code</w:t>
            </w:r>
            <w:proofErr w:type="spellEnd"/>
            <w:r w:rsidRPr="000F6297">
              <w:rPr>
                <w:rStyle w:val="shorttext"/>
                <w:b/>
                <w:bCs/>
              </w:rPr>
              <w:t xml:space="preserve"> </w:t>
            </w:r>
            <w:proofErr w:type="spellStart"/>
            <w:r w:rsidRPr="000F6297">
              <w:rPr>
                <w:rStyle w:val="shorttext"/>
                <w:b/>
                <w:bCs/>
              </w:rPr>
              <w:t>of</w:t>
            </w:r>
            <w:proofErr w:type="spellEnd"/>
            <w:r w:rsidRPr="000F6297">
              <w:rPr>
                <w:rStyle w:val="shorttext"/>
                <w:b/>
                <w:bCs/>
              </w:rPr>
              <w:t xml:space="preserve"> </w:t>
            </w:r>
            <w:proofErr w:type="spellStart"/>
            <w:r w:rsidRPr="000F6297">
              <w:rPr>
                <w:rStyle w:val="shorttext"/>
                <w:b/>
                <w:bCs/>
              </w:rPr>
              <w:t>discipline</w:t>
            </w:r>
            <w:proofErr w:type="spellEnd"/>
          </w:p>
        </w:tc>
        <w:tc>
          <w:tcPr>
            <w:tcW w:w="2126"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D44EE1" w:rsidP="00FE2448">
            <w:pPr>
              <w:widowControl w:val="0"/>
              <w:autoSpaceDE w:val="0"/>
              <w:autoSpaceDN w:val="0"/>
              <w:adjustRightInd w:val="0"/>
              <w:rPr>
                <w:b/>
                <w:bCs/>
                <w:lang w:val="en-US"/>
              </w:rPr>
            </w:pPr>
            <w:r w:rsidRPr="000F6297">
              <w:rPr>
                <w:rStyle w:val="shorttext"/>
                <w:b/>
                <w:bCs/>
                <w:lang w:val="en"/>
              </w:rPr>
              <w:t>Name of the discipline</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0CE4" w:rsidP="00FE2448">
            <w:pPr>
              <w:widowControl w:val="0"/>
              <w:autoSpaceDE w:val="0"/>
              <w:autoSpaceDN w:val="0"/>
              <w:adjustRightInd w:val="0"/>
              <w:rPr>
                <w:lang w:val="en-US"/>
              </w:rPr>
            </w:pPr>
            <w:proofErr w:type="spellStart"/>
            <w:r w:rsidRPr="000F6297">
              <w:rPr>
                <w:rStyle w:val="alt-edited"/>
              </w:rPr>
              <w:t>Type</w:t>
            </w:r>
            <w:proofErr w:type="spellEnd"/>
          </w:p>
        </w:tc>
        <w:tc>
          <w:tcPr>
            <w:tcW w:w="317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2A131A" w:rsidP="00FE2448">
            <w:pPr>
              <w:widowControl w:val="0"/>
              <w:autoSpaceDE w:val="0"/>
              <w:autoSpaceDN w:val="0"/>
              <w:adjustRightInd w:val="0"/>
              <w:rPr>
                <w:lang w:val="en-US"/>
              </w:rPr>
            </w:pPr>
            <w:r w:rsidRPr="000F6297">
              <w:rPr>
                <w:rStyle w:val="shorttext"/>
                <w:lang w:val="en-US"/>
              </w:rPr>
              <w:t>Number of hours per week</w:t>
            </w:r>
          </w:p>
        </w:tc>
        <w:tc>
          <w:tcPr>
            <w:tcW w:w="936"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2A131A" w:rsidP="00FE2448">
            <w:pPr>
              <w:widowControl w:val="0"/>
              <w:autoSpaceDE w:val="0"/>
              <w:autoSpaceDN w:val="0"/>
              <w:adjustRightInd w:val="0"/>
              <w:rPr>
                <w:lang w:val="en-US"/>
              </w:rPr>
            </w:pPr>
            <w:r w:rsidRPr="000F6297">
              <w:rPr>
                <w:lang w:val="en-GB"/>
              </w:rPr>
              <w:t>The volume of the credits</w:t>
            </w:r>
          </w:p>
        </w:tc>
        <w:tc>
          <w:tcPr>
            <w:tcW w:w="1701"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2448" w:rsidP="00FE2448">
            <w:pPr>
              <w:widowControl w:val="0"/>
              <w:autoSpaceDE w:val="0"/>
              <w:autoSpaceDN w:val="0"/>
              <w:adjustRightInd w:val="0"/>
              <w:rPr>
                <w:lang w:val="en-US"/>
              </w:rPr>
            </w:pPr>
            <w:r w:rsidRPr="000F6297">
              <w:rPr>
                <w:lang w:val="en-US"/>
              </w:rPr>
              <w:t>ECTS</w:t>
            </w:r>
          </w:p>
        </w:tc>
      </w:tr>
      <w:tr w:rsidR="00FE2448" w:rsidRPr="000F6297">
        <w:trPr>
          <w:trHeight w:val="265"/>
        </w:trPr>
        <w:tc>
          <w:tcPr>
            <w:tcW w:w="1418" w:type="dxa"/>
            <w:vMerge/>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2448" w:rsidP="00FE2448">
            <w:pPr>
              <w:widowControl w:val="0"/>
              <w:autoSpaceDE w:val="0"/>
              <w:autoSpaceDN w:val="0"/>
              <w:adjustRightInd w:val="0"/>
              <w:spacing w:after="200" w:line="276" w:lineRule="auto"/>
              <w:rPr>
                <w:lang w:val="en-US"/>
              </w:rPr>
            </w:pPr>
          </w:p>
        </w:tc>
        <w:tc>
          <w:tcPr>
            <w:tcW w:w="2126"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2448" w:rsidP="00FE2448">
            <w:pPr>
              <w:widowControl w:val="0"/>
              <w:autoSpaceDE w:val="0"/>
              <w:autoSpaceDN w:val="0"/>
              <w:adjustRightInd w:val="0"/>
              <w:spacing w:after="200" w:line="276" w:lineRule="auto"/>
              <w:rPr>
                <w:lang w:val="en-US"/>
              </w:rPr>
            </w:pPr>
          </w:p>
        </w:tc>
        <w:tc>
          <w:tcPr>
            <w:tcW w:w="851" w:type="dxa"/>
            <w:vMerge/>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2448" w:rsidP="00FE2448">
            <w:pPr>
              <w:widowControl w:val="0"/>
              <w:autoSpaceDE w:val="0"/>
              <w:autoSpaceDN w:val="0"/>
              <w:adjustRightInd w:val="0"/>
              <w:spacing w:after="200" w:line="276" w:lineRule="auto"/>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E5242A" w:rsidP="00E5242A">
            <w:pPr>
              <w:widowControl w:val="0"/>
              <w:autoSpaceDE w:val="0"/>
              <w:autoSpaceDN w:val="0"/>
              <w:adjustRightInd w:val="0"/>
              <w:rPr>
                <w:lang w:val="en-US"/>
              </w:rPr>
            </w:pPr>
            <w:r w:rsidRPr="000F6297">
              <w:rPr>
                <w:rStyle w:val="shorttext"/>
                <w:lang w:val="en"/>
              </w:rPr>
              <w:t>Lectures</w:t>
            </w:r>
          </w:p>
        </w:tc>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E5242A" w:rsidP="00FE2448">
            <w:pPr>
              <w:widowControl w:val="0"/>
              <w:autoSpaceDE w:val="0"/>
              <w:autoSpaceDN w:val="0"/>
              <w:adjustRightInd w:val="0"/>
              <w:jc w:val="center"/>
              <w:rPr>
                <w:lang w:val="en-US"/>
              </w:rPr>
            </w:pPr>
            <w:r w:rsidRPr="000F6297">
              <w:rPr>
                <w:lang w:val="en-US"/>
              </w:rPr>
              <w:t>Seminar</w:t>
            </w:r>
          </w:p>
        </w:tc>
        <w:tc>
          <w:tcPr>
            <w:tcW w:w="9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2A131A" w:rsidP="00FE2448">
            <w:pPr>
              <w:widowControl w:val="0"/>
              <w:autoSpaceDE w:val="0"/>
              <w:autoSpaceDN w:val="0"/>
              <w:adjustRightInd w:val="0"/>
              <w:jc w:val="center"/>
              <w:rPr>
                <w:lang w:val="en-US"/>
              </w:rPr>
            </w:pPr>
            <w:r w:rsidRPr="000F6297">
              <w:rPr>
                <w:lang w:val="en-US"/>
              </w:rPr>
              <w:t>Labor.</w:t>
            </w:r>
          </w:p>
          <w:p w:rsidR="002A131A" w:rsidRPr="000F6297" w:rsidRDefault="002A131A" w:rsidP="00FE2448">
            <w:pPr>
              <w:widowControl w:val="0"/>
              <w:autoSpaceDE w:val="0"/>
              <w:autoSpaceDN w:val="0"/>
              <w:adjustRightInd w:val="0"/>
              <w:jc w:val="center"/>
              <w:rPr>
                <w:lang w:val="en-US"/>
              </w:rPr>
            </w:pPr>
            <w:r w:rsidRPr="000F6297">
              <w:rPr>
                <w:lang w:val="en-US"/>
              </w:rPr>
              <w:t>work</w:t>
            </w:r>
          </w:p>
        </w:tc>
        <w:tc>
          <w:tcPr>
            <w:tcW w:w="936"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2448" w:rsidP="00FE2448">
            <w:pPr>
              <w:widowControl w:val="0"/>
              <w:autoSpaceDE w:val="0"/>
              <w:autoSpaceDN w:val="0"/>
              <w:adjustRightInd w:val="0"/>
              <w:spacing w:after="200" w:line="276" w:lineRule="auto"/>
              <w:rPr>
                <w:lang w:val="en-US"/>
              </w:rPr>
            </w:pPr>
          </w:p>
        </w:tc>
        <w:tc>
          <w:tcPr>
            <w:tcW w:w="1701"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2448" w:rsidP="00FE2448">
            <w:pPr>
              <w:widowControl w:val="0"/>
              <w:autoSpaceDE w:val="0"/>
              <w:autoSpaceDN w:val="0"/>
              <w:adjustRightInd w:val="0"/>
              <w:spacing w:after="200" w:line="276" w:lineRule="auto"/>
              <w:rPr>
                <w:lang w:val="en-US"/>
              </w:rPr>
            </w:pPr>
          </w:p>
        </w:tc>
      </w:tr>
      <w:tr w:rsidR="00FE2448" w:rsidRPr="000F6297">
        <w:trPr>
          <w:trHeight w:val="1"/>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714CB3" w:rsidP="00714CB3">
            <w:pPr>
              <w:keepNext/>
              <w:tabs>
                <w:tab w:val="center" w:pos="9639"/>
              </w:tabs>
              <w:autoSpaceDE w:val="0"/>
              <w:autoSpaceDN w:val="0"/>
              <w:ind w:right="45"/>
              <w:jc w:val="both"/>
              <w:outlineLvl w:val="1"/>
              <w:rPr>
                <w:lang w:val="en-US"/>
              </w:rPr>
            </w:pPr>
            <w:r w:rsidRPr="00714CB3">
              <w:rPr>
                <w:lang w:val="en"/>
              </w:rPr>
              <w:t>FMRPO 8305</w:t>
            </w:r>
          </w:p>
        </w:tc>
        <w:tc>
          <w:tcPr>
            <w:tcW w:w="212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E2448" w:rsidRPr="007A0529" w:rsidRDefault="003929F0" w:rsidP="00714CB3">
            <w:pPr>
              <w:keepNext/>
              <w:tabs>
                <w:tab w:val="center" w:pos="9639"/>
              </w:tabs>
              <w:autoSpaceDE w:val="0"/>
              <w:autoSpaceDN w:val="0"/>
              <w:ind w:right="45"/>
              <w:jc w:val="center"/>
              <w:outlineLvl w:val="1"/>
              <w:rPr>
                <w:lang w:val="en-US"/>
              </w:rPr>
            </w:pPr>
            <w:r w:rsidRPr="007A0529">
              <w:rPr>
                <w:lang w:val="en"/>
              </w:rPr>
              <w:t>«</w:t>
            </w:r>
            <w:r w:rsidR="007A0529" w:rsidRPr="007A0529">
              <w:rPr>
                <w:lang w:val="en-US"/>
              </w:rPr>
              <w:t>S</w:t>
            </w:r>
            <w:proofErr w:type="spellStart"/>
            <w:r w:rsidR="007A0529" w:rsidRPr="007A0529">
              <w:rPr>
                <w:lang w:val="en"/>
              </w:rPr>
              <w:t>oftware</w:t>
            </w:r>
            <w:proofErr w:type="spellEnd"/>
            <w:r w:rsidR="007A0529" w:rsidRPr="007A0529">
              <w:rPr>
                <w:lang w:val="en"/>
              </w:rPr>
              <w:t xml:space="preserve"> development on the basis of templates and models</w:t>
            </w:r>
            <w:r w:rsidRPr="007A0529">
              <w:rPr>
                <w:lang w:val="e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E2448" w:rsidRPr="007A0529" w:rsidRDefault="00FE2448" w:rsidP="00FE2448">
            <w:pPr>
              <w:widowControl w:val="0"/>
              <w:autoSpaceDE w:val="0"/>
              <w:autoSpaceDN w:val="0"/>
              <w:adjustRightInd w:val="0"/>
              <w:jc w:val="center"/>
              <w:rPr>
                <w:lang w:val="en-US"/>
              </w:rPr>
            </w:pPr>
            <w:r w:rsidRPr="007A0529">
              <w:t>ОК</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2448" w:rsidP="00FE2448">
            <w:pPr>
              <w:widowControl w:val="0"/>
              <w:autoSpaceDE w:val="0"/>
              <w:autoSpaceDN w:val="0"/>
              <w:adjustRightInd w:val="0"/>
              <w:jc w:val="center"/>
              <w:rPr>
                <w:lang w:val="en-US"/>
              </w:rPr>
            </w:pPr>
            <w:r w:rsidRPr="000F6297">
              <w:rPr>
                <w:lang w:val="en-US"/>
              </w:rPr>
              <w:t>2</w:t>
            </w:r>
          </w:p>
        </w:tc>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3929F0" w:rsidP="00FE2448">
            <w:pPr>
              <w:widowControl w:val="0"/>
              <w:autoSpaceDE w:val="0"/>
              <w:autoSpaceDN w:val="0"/>
              <w:adjustRightInd w:val="0"/>
              <w:jc w:val="center"/>
            </w:pPr>
            <w:r w:rsidRPr="000F6297">
              <w:t>1</w:t>
            </w:r>
          </w:p>
        </w:tc>
        <w:tc>
          <w:tcPr>
            <w:tcW w:w="9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3929F0" w:rsidP="00FE2448">
            <w:pPr>
              <w:widowControl w:val="0"/>
              <w:autoSpaceDE w:val="0"/>
              <w:autoSpaceDN w:val="0"/>
              <w:adjustRightInd w:val="0"/>
              <w:jc w:val="center"/>
            </w:pPr>
            <w:r w:rsidRPr="000F6297">
              <w:t>0</w:t>
            </w:r>
          </w:p>
        </w:tc>
        <w:tc>
          <w:tcPr>
            <w:tcW w:w="9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2448" w:rsidP="00FE2448">
            <w:pPr>
              <w:widowControl w:val="0"/>
              <w:autoSpaceDE w:val="0"/>
              <w:autoSpaceDN w:val="0"/>
              <w:adjustRightInd w:val="0"/>
              <w:jc w:val="center"/>
              <w:rPr>
                <w:lang w:val="en-US"/>
              </w:rPr>
            </w:pPr>
            <w:r w:rsidRPr="000F6297">
              <w:rPr>
                <w:lang w:val="en-US"/>
              </w:rPr>
              <w:t>3</w:t>
            </w: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FE2448" w:rsidP="00FE2448">
            <w:pPr>
              <w:widowControl w:val="0"/>
              <w:autoSpaceDE w:val="0"/>
              <w:autoSpaceDN w:val="0"/>
              <w:adjustRightInd w:val="0"/>
              <w:jc w:val="center"/>
              <w:rPr>
                <w:lang w:val="en-US"/>
              </w:rPr>
            </w:pPr>
          </w:p>
        </w:tc>
      </w:tr>
      <w:tr w:rsidR="00FE2448"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2A131A" w:rsidP="00FE2448">
            <w:pPr>
              <w:widowControl w:val="0"/>
              <w:autoSpaceDE w:val="0"/>
              <w:autoSpaceDN w:val="0"/>
              <w:adjustRightInd w:val="0"/>
              <w:rPr>
                <w:b/>
                <w:bCs/>
                <w:lang w:val="en-US"/>
              </w:rPr>
            </w:pPr>
            <w:r w:rsidRPr="000F6297">
              <w:rPr>
                <w:b/>
                <w:bCs/>
                <w:lang w:val="en-US"/>
              </w:rPr>
              <w:t xml:space="preserve">List of </w:t>
            </w:r>
            <w:r w:rsidRPr="000F6297">
              <w:rPr>
                <w:rStyle w:val="FontStyle29"/>
                <w:b/>
                <w:bCs/>
                <w:color w:val="auto"/>
                <w:sz w:val="24"/>
                <w:szCs w:val="24"/>
                <w:lang w:val="en-US" w:eastAsia="en-US"/>
              </w:rPr>
              <w:t>prerequisite</w:t>
            </w:r>
          </w:p>
        </w:tc>
        <w:tc>
          <w:tcPr>
            <w:tcW w:w="788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FE2448" w:rsidRPr="000F6297" w:rsidRDefault="003929F0" w:rsidP="002A131A">
            <w:pPr>
              <w:keepNext/>
              <w:tabs>
                <w:tab w:val="center" w:pos="9639"/>
              </w:tabs>
              <w:autoSpaceDE w:val="0"/>
              <w:autoSpaceDN w:val="0"/>
              <w:ind w:right="45"/>
              <w:jc w:val="both"/>
              <w:outlineLvl w:val="1"/>
              <w:rPr>
                <w:lang w:val="en-US"/>
              </w:rPr>
            </w:pPr>
            <w:r w:rsidRPr="000F6297">
              <w:rPr>
                <w:lang w:val="en"/>
              </w:rPr>
              <w:t>"Discrete mathematics", "Programming on algorithmic languages", "Algorithms and Data Structures",</w:t>
            </w:r>
            <w:r w:rsidRPr="000F6297">
              <w:rPr>
                <w:bCs/>
                <w:iCs/>
                <w:lang w:val="en-US"/>
              </w:rPr>
              <w:t xml:space="preserve"> Software engineering, Algorithms theory</w:t>
            </w:r>
            <w:r w:rsidRPr="000F6297">
              <w:rPr>
                <w:iCs/>
                <w:lang w:val="en-US"/>
              </w:rPr>
              <w:t>, Programming, Fundamentals of Applied Math statistics.</w:t>
            </w:r>
          </w:p>
        </w:tc>
      </w:tr>
      <w:tr w:rsidR="00215FB8"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15FB8" w:rsidRPr="000F6297" w:rsidRDefault="00215FB8" w:rsidP="00215FB8">
            <w:pPr>
              <w:widowControl w:val="0"/>
              <w:autoSpaceDE w:val="0"/>
              <w:autoSpaceDN w:val="0"/>
              <w:adjustRightInd w:val="0"/>
              <w:rPr>
                <w:lang w:val="en-US"/>
              </w:rPr>
            </w:pPr>
            <w:r w:rsidRPr="000F6297">
              <w:rPr>
                <w:rStyle w:val="FontStyle26"/>
                <w:color w:val="auto"/>
                <w:lang w:val="en-US" w:eastAsia="en-US"/>
              </w:rPr>
              <w:t>Lector's name</w:t>
            </w:r>
          </w:p>
        </w:tc>
        <w:tc>
          <w:tcPr>
            <w:tcW w:w="396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15FB8" w:rsidRPr="006C3AE1" w:rsidRDefault="000C7186" w:rsidP="00215FB8">
            <w:pPr>
              <w:keepNext/>
              <w:tabs>
                <w:tab w:val="center" w:pos="9639"/>
              </w:tabs>
              <w:autoSpaceDE w:val="0"/>
              <w:autoSpaceDN w:val="0"/>
              <w:ind w:right="45"/>
              <w:jc w:val="both"/>
              <w:outlineLvl w:val="1"/>
              <w:rPr>
                <w:b/>
                <w:iCs/>
                <w:lang w:val="en-US"/>
              </w:rPr>
            </w:pPr>
            <w:proofErr w:type="spellStart"/>
            <w:r>
              <w:rPr>
                <w:rStyle w:val="FontStyle26"/>
                <w:b w:val="0"/>
                <w:color w:val="auto"/>
                <w:sz w:val="24"/>
                <w:szCs w:val="24"/>
                <w:lang w:val="en-US" w:eastAsia="en-US"/>
              </w:rPr>
              <w:t>Shakenov</w:t>
            </w:r>
            <w:proofErr w:type="spellEnd"/>
            <w:r>
              <w:rPr>
                <w:rStyle w:val="FontStyle26"/>
                <w:b w:val="0"/>
                <w:color w:val="auto"/>
                <w:sz w:val="24"/>
                <w:szCs w:val="24"/>
                <w:lang w:val="en-US" w:eastAsia="en-US"/>
              </w:rPr>
              <w:t xml:space="preserve"> K</w:t>
            </w:r>
            <w:r w:rsidR="00215FB8" w:rsidRPr="006C3AE1">
              <w:rPr>
                <w:rStyle w:val="FontStyle26"/>
                <w:b w:val="0"/>
                <w:color w:val="auto"/>
                <w:sz w:val="24"/>
                <w:szCs w:val="24"/>
                <w:lang w:val="en-US" w:eastAsia="en-US"/>
              </w:rPr>
              <w:t>.</w:t>
            </w:r>
            <w:r>
              <w:rPr>
                <w:rStyle w:val="FontStyle26"/>
                <w:b w:val="0"/>
                <w:color w:val="auto"/>
                <w:sz w:val="24"/>
                <w:szCs w:val="24"/>
                <w:lang w:val="en-US" w:eastAsia="en-US"/>
              </w:rPr>
              <w:t>K</w:t>
            </w:r>
            <w:r w:rsidR="00215FB8" w:rsidRPr="006C3AE1">
              <w:rPr>
                <w:rStyle w:val="FontStyle26"/>
                <w:b w:val="0"/>
                <w:color w:val="auto"/>
                <w:sz w:val="24"/>
                <w:szCs w:val="24"/>
                <w:lang w:val="en-US" w:eastAsia="en-US"/>
              </w:rPr>
              <w:t>.</w:t>
            </w:r>
            <w:r w:rsidR="00215FB8" w:rsidRPr="00215FB8">
              <w:rPr>
                <w:iCs/>
                <w:lang w:val="en-US"/>
              </w:rPr>
              <w:t>,</w:t>
            </w:r>
            <w:r w:rsidR="00215FB8" w:rsidRPr="006C3AE1">
              <w:rPr>
                <w:b/>
                <w:iCs/>
                <w:lang w:val="en-US"/>
              </w:rPr>
              <w:t xml:space="preserve"> </w:t>
            </w:r>
          </w:p>
          <w:p w:rsidR="00215FB8" w:rsidRPr="00545B62" w:rsidRDefault="00215FB8" w:rsidP="00215FB8">
            <w:pPr>
              <w:keepNext/>
              <w:tabs>
                <w:tab w:val="center" w:pos="9639"/>
              </w:tabs>
              <w:autoSpaceDE w:val="0"/>
              <w:autoSpaceDN w:val="0"/>
              <w:ind w:right="45"/>
              <w:jc w:val="both"/>
              <w:outlineLvl w:val="1"/>
              <w:rPr>
                <w:iCs/>
                <w:lang w:val="en-US"/>
              </w:rPr>
            </w:pPr>
            <w:proofErr w:type="spellStart"/>
            <w:r>
              <w:rPr>
                <w:iCs/>
                <w:lang w:val="en-US"/>
              </w:rPr>
              <w:t>Doct</w:t>
            </w:r>
            <w:proofErr w:type="spellEnd"/>
            <w:r w:rsidRPr="00545B62">
              <w:rPr>
                <w:iCs/>
                <w:lang w:val="en-US"/>
              </w:rPr>
              <w:t>.</w:t>
            </w:r>
            <w:r>
              <w:rPr>
                <w:iCs/>
                <w:lang w:val="en-US"/>
              </w:rPr>
              <w:t xml:space="preserve"> </w:t>
            </w:r>
            <w:r w:rsidRPr="00545B62">
              <w:rPr>
                <w:iCs/>
                <w:lang w:val="en-US"/>
              </w:rPr>
              <w:t>phys.-math.</w:t>
            </w:r>
            <w:r>
              <w:rPr>
                <w:iCs/>
                <w:lang w:val="en-US"/>
              </w:rPr>
              <w:t xml:space="preserve"> </w:t>
            </w:r>
            <w:r w:rsidRPr="00545B62">
              <w:rPr>
                <w:iCs/>
                <w:lang w:val="en-US"/>
              </w:rPr>
              <w:t>sci), professor (part-time)</w:t>
            </w:r>
          </w:p>
          <w:p w:rsidR="00215FB8" w:rsidRPr="00545B62" w:rsidRDefault="00215FB8" w:rsidP="00215FB8">
            <w:pPr>
              <w:keepNext/>
              <w:widowControl w:val="0"/>
              <w:tabs>
                <w:tab w:val="center" w:pos="9639"/>
              </w:tabs>
              <w:autoSpaceDE w:val="0"/>
              <w:autoSpaceDN w:val="0"/>
              <w:adjustRightInd w:val="0"/>
              <w:ind w:right="45"/>
              <w:jc w:val="center"/>
              <w:outlineLvl w:val="1"/>
              <w:rPr>
                <w:iCs/>
                <w:lang w:val="en-US"/>
              </w:rPr>
            </w:pPr>
          </w:p>
        </w:tc>
        <w:tc>
          <w:tcPr>
            <w:tcW w:w="2250" w:type="dxa"/>
            <w:gridSpan w:val="6"/>
            <w:vMerge w:val="restart"/>
            <w:tcBorders>
              <w:top w:val="single" w:sz="2" w:space="0" w:color="000000"/>
              <w:left w:val="single" w:sz="2" w:space="0" w:color="000000"/>
              <w:bottom w:val="single" w:sz="2" w:space="0" w:color="000000"/>
              <w:right w:val="single" w:sz="2" w:space="0" w:color="000000"/>
            </w:tcBorders>
            <w:shd w:val="clear" w:color="000000" w:fill="FFFFFF"/>
          </w:tcPr>
          <w:p w:rsidR="00215FB8" w:rsidRPr="000F6297" w:rsidRDefault="00215FB8" w:rsidP="00215FB8">
            <w:pPr>
              <w:widowControl w:val="0"/>
              <w:autoSpaceDE w:val="0"/>
              <w:autoSpaceDN w:val="0"/>
              <w:adjustRightInd w:val="0"/>
              <w:rPr>
                <w:lang w:val="en-US"/>
              </w:rPr>
            </w:pPr>
            <w:r w:rsidRPr="000F6297">
              <w:rPr>
                <w:rStyle w:val="shorttext"/>
                <w:lang w:val="en"/>
              </w:rPr>
              <w:t>Office hours</w:t>
            </w:r>
          </w:p>
        </w:tc>
        <w:tc>
          <w:tcPr>
            <w:tcW w:w="166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15FB8" w:rsidRPr="000F6297" w:rsidRDefault="00215FB8" w:rsidP="00215FB8">
            <w:pPr>
              <w:jc w:val="both"/>
              <w:rPr>
                <w:lang w:val="en-US"/>
              </w:rPr>
            </w:pPr>
          </w:p>
        </w:tc>
      </w:tr>
      <w:tr w:rsidR="00215FB8"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15FB8" w:rsidRPr="000F6297" w:rsidRDefault="00215FB8" w:rsidP="00215FB8">
            <w:pPr>
              <w:widowControl w:val="0"/>
              <w:autoSpaceDE w:val="0"/>
              <w:autoSpaceDN w:val="0"/>
              <w:adjustRightInd w:val="0"/>
              <w:rPr>
                <w:lang w:val="en-US"/>
              </w:rPr>
            </w:pPr>
            <w:r w:rsidRPr="000F6297">
              <w:rPr>
                <w:b/>
                <w:bCs/>
                <w:sz w:val="22"/>
                <w:szCs w:val="22"/>
                <w:lang w:val="en-US"/>
              </w:rPr>
              <w:t>e-mail</w:t>
            </w:r>
          </w:p>
        </w:tc>
        <w:tc>
          <w:tcPr>
            <w:tcW w:w="396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15FB8" w:rsidRPr="00545B62" w:rsidRDefault="000C7186" w:rsidP="00215FB8">
            <w:pPr>
              <w:keepNext/>
              <w:tabs>
                <w:tab w:val="center" w:pos="9639"/>
              </w:tabs>
              <w:autoSpaceDE w:val="0"/>
              <w:autoSpaceDN w:val="0"/>
              <w:ind w:right="45"/>
              <w:jc w:val="both"/>
              <w:outlineLvl w:val="1"/>
              <w:rPr>
                <w:iCs/>
                <w:lang w:val="en-US"/>
              </w:rPr>
            </w:pPr>
            <w:r>
              <w:rPr>
                <w:iCs/>
                <w:lang w:val="en-US"/>
              </w:rPr>
              <w:t>shakenov</w:t>
            </w:r>
            <w:r w:rsidR="00215FB8">
              <w:rPr>
                <w:iCs/>
                <w:lang w:val="en-US"/>
              </w:rPr>
              <w:t>@mail.ru</w:t>
            </w:r>
          </w:p>
        </w:tc>
        <w:tc>
          <w:tcPr>
            <w:tcW w:w="2250" w:type="dxa"/>
            <w:gridSpan w:val="6"/>
            <w:vMerge/>
            <w:tcBorders>
              <w:top w:val="single" w:sz="2" w:space="0" w:color="000000"/>
              <w:left w:val="single" w:sz="2" w:space="0" w:color="000000"/>
              <w:bottom w:val="single" w:sz="2" w:space="0" w:color="000000"/>
              <w:right w:val="single" w:sz="2" w:space="0" w:color="000000"/>
            </w:tcBorders>
            <w:shd w:val="clear" w:color="000000" w:fill="FFFFFF"/>
          </w:tcPr>
          <w:p w:rsidR="00215FB8" w:rsidRPr="000F6297" w:rsidRDefault="00215FB8" w:rsidP="00215FB8">
            <w:pPr>
              <w:widowControl w:val="0"/>
              <w:autoSpaceDE w:val="0"/>
              <w:autoSpaceDN w:val="0"/>
              <w:adjustRightInd w:val="0"/>
              <w:spacing w:after="200" w:line="276" w:lineRule="auto"/>
              <w:rPr>
                <w:lang w:val="en-US"/>
              </w:rPr>
            </w:pPr>
          </w:p>
        </w:tc>
        <w:tc>
          <w:tcPr>
            <w:tcW w:w="1663" w:type="dxa"/>
            <w:vMerge/>
            <w:tcBorders>
              <w:top w:val="single" w:sz="2" w:space="0" w:color="000000"/>
              <w:left w:val="single" w:sz="2" w:space="0" w:color="000000"/>
              <w:bottom w:val="single" w:sz="2" w:space="0" w:color="000000"/>
              <w:right w:val="single" w:sz="2" w:space="0" w:color="000000"/>
            </w:tcBorders>
            <w:shd w:val="clear" w:color="000000" w:fill="FFFFFF"/>
          </w:tcPr>
          <w:p w:rsidR="00215FB8" w:rsidRPr="000F6297" w:rsidRDefault="00215FB8" w:rsidP="00215FB8">
            <w:pPr>
              <w:widowControl w:val="0"/>
              <w:autoSpaceDE w:val="0"/>
              <w:autoSpaceDN w:val="0"/>
              <w:adjustRightInd w:val="0"/>
              <w:spacing w:after="200" w:line="276" w:lineRule="auto"/>
              <w:rPr>
                <w:lang w:val="en-US"/>
              </w:rPr>
            </w:pPr>
          </w:p>
        </w:tc>
      </w:tr>
      <w:tr w:rsidR="00215FB8"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15FB8" w:rsidRPr="000F6297" w:rsidRDefault="00215FB8" w:rsidP="00215FB8">
            <w:pPr>
              <w:widowControl w:val="0"/>
              <w:autoSpaceDE w:val="0"/>
              <w:autoSpaceDN w:val="0"/>
              <w:adjustRightInd w:val="0"/>
              <w:rPr>
                <w:b/>
                <w:bCs/>
                <w:lang w:val="en-US"/>
              </w:rPr>
            </w:pPr>
            <w:r w:rsidRPr="000F6297">
              <w:rPr>
                <w:rStyle w:val="FontStyle27"/>
                <w:b/>
                <w:bCs/>
                <w:color w:val="auto"/>
                <w:lang w:val="en-US" w:eastAsia="en-US"/>
              </w:rPr>
              <w:t>Telephone:</w:t>
            </w:r>
          </w:p>
        </w:tc>
        <w:tc>
          <w:tcPr>
            <w:tcW w:w="396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15FB8" w:rsidRPr="00545B62" w:rsidRDefault="00215FB8" w:rsidP="00215FB8">
            <w:pPr>
              <w:jc w:val="both"/>
              <w:rPr>
                <w:lang w:val="en-US"/>
              </w:rPr>
            </w:pPr>
            <w:r w:rsidRPr="00545B62">
              <w:rPr>
                <w:rStyle w:val="FontStyle27"/>
                <w:color w:val="auto"/>
                <w:sz w:val="24"/>
                <w:szCs w:val="24"/>
                <w:lang w:val="en-US" w:eastAsia="en-US"/>
              </w:rPr>
              <w:t>22</w:t>
            </w:r>
            <w:r>
              <w:rPr>
                <w:rStyle w:val="FontStyle27"/>
                <w:color w:val="auto"/>
                <w:sz w:val="24"/>
                <w:szCs w:val="24"/>
                <w:lang w:val="en-US" w:eastAsia="en-US"/>
              </w:rPr>
              <w:t>1</w:t>
            </w:r>
            <w:r w:rsidRPr="000C7186">
              <w:rPr>
                <w:rStyle w:val="FontStyle27"/>
                <w:color w:val="auto"/>
                <w:sz w:val="24"/>
                <w:szCs w:val="24"/>
                <w:lang w:val="en-US" w:eastAsia="en-US"/>
              </w:rPr>
              <w:t>-</w:t>
            </w:r>
            <w:r w:rsidRPr="00545B62">
              <w:rPr>
                <w:rStyle w:val="FontStyle27"/>
                <w:color w:val="auto"/>
                <w:sz w:val="24"/>
                <w:szCs w:val="24"/>
                <w:lang w:val="en-US" w:eastAsia="en-US"/>
              </w:rPr>
              <w:t>15</w:t>
            </w:r>
            <w:r w:rsidRPr="000C7186">
              <w:rPr>
                <w:rStyle w:val="FontStyle27"/>
                <w:color w:val="auto"/>
                <w:sz w:val="24"/>
                <w:szCs w:val="24"/>
                <w:lang w:val="en-US" w:eastAsia="en-US"/>
              </w:rPr>
              <w:t>-</w:t>
            </w:r>
            <w:r w:rsidRPr="00545B62">
              <w:rPr>
                <w:rStyle w:val="FontStyle27"/>
                <w:color w:val="auto"/>
                <w:sz w:val="24"/>
                <w:szCs w:val="24"/>
                <w:lang w:val="en-US" w:eastAsia="en-US"/>
              </w:rPr>
              <w:t>7</w:t>
            </w:r>
            <w:r>
              <w:rPr>
                <w:rStyle w:val="FontStyle27"/>
                <w:color w:val="auto"/>
                <w:sz w:val="24"/>
                <w:szCs w:val="24"/>
                <w:lang w:val="en-US" w:eastAsia="en-US"/>
              </w:rPr>
              <w:t>7</w:t>
            </w:r>
          </w:p>
        </w:tc>
        <w:tc>
          <w:tcPr>
            <w:tcW w:w="2250" w:type="dxa"/>
            <w:gridSpan w:val="6"/>
            <w:tcBorders>
              <w:top w:val="single" w:sz="2" w:space="0" w:color="000000"/>
              <w:left w:val="single" w:sz="2" w:space="0" w:color="000000"/>
              <w:bottom w:val="single" w:sz="2" w:space="0" w:color="000000"/>
              <w:right w:val="single" w:sz="2" w:space="0" w:color="000000"/>
            </w:tcBorders>
            <w:shd w:val="clear" w:color="000000" w:fill="FFFFFF"/>
          </w:tcPr>
          <w:p w:rsidR="00215FB8" w:rsidRPr="000F6297" w:rsidRDefault="00215FB8" w:rsidP="00215FB8">
            <w:pPr>
              <w:widowControl w:val="0"/>
              <w:autoSpaceDE w:val="0"/>
              <w:autoSpaceDN w:val="0"/>
              <w:adjustRightInd w:val="0"/>
              <w:rPr>
                <w:lang w:val="en-US"/>
              </w:rPr>
            </w:pPr>
            <w:r w:rsidRPr="000F6297">
              <w:rPr>
                <w:lang w:val="en-US"/>
              </w:rPr>
              <w:t>auditory</w:t>
            </w: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215FB8" w:rsidRPr="000C7186" w:rsidRDefault="00215FB8" w:rsidP="00215FB8">
            <w:pPr>
              <w:widowControl w:val="0"/>
              <w:autoSpaceDE w:val="0"/>
              <w:autoSpaceDN w:val="0"/>
              <w:adjustRightInd w:val="0"/>
              <w:rPr>
                <w:lang w:val="en-US"/>
              </w:rPr>
            </w:pPr>
            <w:r w:rsidRPr="000C7186">
              <w:rPr>
                <w:lang w:val="en-US"/>
              </w:rPr>
              <w:t>224</w:t>
            </w:r>
          </w:p>
        </w:tc>
      </w:tr>
      <w:tr w:rsidR="006744BF"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744BF" w:rsidRPr="000F6297" w:rsidRDefault="00D44EE1" w:rsidP="00D44EE1">
            <w:pPr>
              <w:widowControl w:val="0"/>
              <w:autoSpaceDE w:val="0"/>
              <w:autoSpaceDN w:val="0"/>
              <w:adjustRightInd w:val="0"/>
              <w:rPr>
                <w:b/>
                <w:bCs/>
                <w:lang w:val="en-US"/>
              </w:rPr>
            </w:pPr>
            <w:r w:rsidRPr="000F6297">
              <w:rPr>
                <w:rStyle w:val="shorttext"/>
                <w:b/>
                <w:bCs/>
                <w:lang w:val="en"/>
              </w:rPr>
              <w:t>Course description</w:t>
            </w:r>
            <w:r w:rsidRPr="000C7186">
              <w:rPr>
                <w:b/>
                <w:bCs/>
                <w:lang w:val="en-US"/>
              </w:rPr>
              <w:t xml:space="preserve"> </w:t>
            </w:r>
          </w:p>
        </w:tc>
        <w:tc>
          <w:tcPr>
            <w:tcW w:w="788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B17B8D" w:rsidRPr="000F6297" w:rsidRDefault="00B17B8D" w:rsidP="00FB3E0A">
            <w:pPr>
              <w:widowControl w:val="0"/>
              <w:rPr>
                <w:lang w:val="en-GB"/>
              </w:rPr>
            </w:pPr>
            <w:r w:rsidRPr="000F6297">
              <w:rPr>
                <w:lang w:val="en-GB"/>
              </w:rPr>
              <w:t>Assignment of this discipline is training of the highly qualified specialists owning skills of application of the modern information technologies in the sphere of professional area.</w:t>
            </w:r>
          </w:p>
          <w:p w:rsidR="006744BF" w:rsidRPr="000F6297" w:rsidRDefault="006744BF" w:rsidP="00E37D75">
            <w:pPr>
              <w:jc w:val="both"/>
              <w:rPr>
                <w:lang w:val="en-GB"/>
              </w:rPr>
            </w:pPr>
          </w:p>
        </w:tc>
      </w:tr>
      <w:tr w:rsidR="006E511F"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6E511F" w:rsidP="004929A3">
            <w:pPr>
              <w:widowControl w:val="0"/>
              <w:autoSpaceDE w:val="0"/>
              <w:autoSpaceDN w:val="0"/>
              <w:adjustRightInd w:val="0"/>
              <w:rPr>
                <w:b/>
                <w:bCs/>
                <w:lang w:val="en-US"/>
              </w:rPr>
            </w:pPr>
            <w:proofErr w:type="spellStart"/>
            <w:r w:rsidRPr="000F6297">
              <w:rPr>
                <w:rStyle w:val="alt-edited"/>
                <w:b/>
                <w:bCs/>
              </w:rPr>
              <w:t>The</w:t>
            </w:r>
            <w:proofErr w:type="spellEnd"/>
            <w:r w:rsidRPr="000F6297">
              <w:rPr>
                <w:rStyle w:val="alt-edited"/>
                <w:b/>
                <w:bCs/>
              </w:rPr>
              <w:t xml:space="preserve"> </w:t>
            </w:r>
            <w:proofErr w:type="spellStart"/>
            <w:r w:rsidRPr="000F6297">
              <w:rPr>
                <w:rStyle w:val="alt-edited"/>
                <w:b/>
                <w:bCs/>
              </w:rPr>
              <w:t>purpose</w:t>
            </w:r>
            <w:proofErr w:type="spellEnd"/>
            <w:r w:rsidRPr="000F6297">
              <w:rPr>
                <w:rStyle w:val="shorttext"/>
                <w:b/>
                <w:bCs/>
              </w:rPr>
              <w:t xml:space="preserve"> </w:t>
            </w:r>
            <w:proofErr w:type="spellStart"/>
            <w:r w:rsidRPr="000F6297">
              <w:rPr>
                <w:rStyle w:val="shorttext"/>
                <w:b/>
                <w:bCs/>
              </w:rPr>
              <w:t>of</w:t>
            </w:r>
            <w:proofErr w:type="spellEnd"/>
            <w:r w:rsidRPr="000F6297">
              <w:rPr>
                <w:rStyle w:val="shorttext"/>
                <w:b/>
                <w:bCs/>
              </w:rPr>
              <w:t xml:space="preserve"> </w:t>
            </w:r>
            <w:proofErr w:type="spellStart"/>
            <w:r w:rsidRPr="000F6297">
              <w:rPr>
                <w:rStyle w:val="shorttext"/>
                <w:b/>
                <w:bCs/>
              </w:rPr>
              <w:t>the</w:t>
            </w:r>
            <w:proofErr w:type="spellEnd"/>
            <w:r w:rsidRPr="000F6297">
              <w:rPr>
                <w:rStyle w:val="shorttext"/>
                <w:b/>
                <w:bCs/>
              </w:rPr>
              <w:t xml:space="preserve"> </w:t>
            </w:r>
            <w:proofErr w:type="spellStart"/>
            <w:r w:rsidRPr="000F6297">
              <w:rPr>
                <w:rStyle w:val="shorttext"/>
                <w:b/>
                <w:bCs/>
              </w:rPr>
              <w:t>course</w:t>
            </w:r>
            <w:proofErr w:type="spellEnd"/>
          </w:p>
          <w:p w:rsidR="006E511F" w:rsidRPr="000F6297" w:rsidRDefault="006E511F" w:rsidP="004929A3">
            <w:pPr>
              <w:widowControl w:val="0"/>
              <w:autoSpaceDE w:val="0"/>
              <w:autoSpaceDN w:val="0"/>
              <w:adjustRightInd w:val="0"/>
              <w:rPr>
                <w:lang w:val="en-US"/>
              </w:rPr>
            </w:pPr>
          </w:p>
        </w:tc>
        <w:tc>
          <w:tcPr>
            <w:tcW w:w="788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3929F0" w:rsidP="004929A3">
            <w:pPr>
              <w:widowControl w:val="0"/>
              <w:autoSpaceDE w:val="0"/>
              <w:autoSpaceDN w:val="0"/>
              <w:adjustRightInd w:val="0"/>
              <w:jc w:val="both"/>
              <w:rPr>
                <w:lang w:val="en-US"/>
              </w:rPr>
            </w:pPr>
            <w:r w:rsidRPr="000F6297">
              <w:rPr>
                <w:lang w:val="en"/>
              </w:rPr>
              <w:t>The purpose of discipline is to develop doctoral students in understanding of the principles and concepts that underpin the development of algorithms, arming them with the knowledge and skills sufficient to design and implement the tasks using fast and efficient modern algorithms.</w:t>
            </w:r>
          </w:p>
        </w:tc>
      </w:tr>
      <w:tr w:rsidR="006E511F"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6E511F" w:rsidP="004929A3">
            <w:pPr>
              <w:widowControl w:val="0"/>
              <w:autoSpaceDE w:val="0"/>
              <w:autoSpaceDN w:val="0"/>
              <w:adjustRightInd w:val="0"/>
              <w:rPr>
                <w:b/>
                <w:bCs/>
                <w:lang w:val="en-US"/>
              </w:rPr>
            </w:pPr>
            <w:proofErr w:type="spellStart"/>
            <w:r w:rsidRPr="000F6297">
              <w:rPr>
                <w:rStyle w:val="alt-edited"/>
                <w:b/>
                <w:bCs/>
              </w:rPr>
              <w:t>The</w:t>
            </w:r>
            <w:proofErr w:type="spellEnd"/>
            <w:r w:rsidRPr="000F6297">
              <w:rPr>
                <w:rStyle w:val="alt-edited"/>
                <w:b/>
                <w:bCs/>
              </w:rPr>
              <w:t xml:space="preserve"> </w:t>
            </w:r>
            <w:proofErr w:type="spellStart"/>
            <w:r w:rsidRPr="000F6297">
              <w:rPr>
                <w:rStyle w:val="alt-edited"/>
                <w:b/>
                <w:bCs/>
              </w:rPr>
              <w:t>learning</w:t>
            </w:r>
            <w:proofErr w:type="spellEnd"/>
            <w:r w:rsidRPr="000F6297">
              <w:rPr>
                <w:rStyle w:val="alt-edited"/>
                <w:b/>
                <w:bCs/>
              </w:rPr>
              <w:t xml:space="preserve"> </w:t>
            </w:r>
            <w:proofErr w:type="spellStart"/>
            <w:r w:rsidRPr="000F6297">
              <w:rPr>
                <w:rStyle w:val="alt-edited"/>
                <w:b/>
                <w:bCs/>
              </w:rPr>
              <w:t>outcomes</w:t>
            </w:r>
            <w:proofErr w:type="spellEnd"/>
          </w:p>
        </w:tc>
        <w:tc>
          <w:tcPr>
            <w:tcW w:w="788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3929F0" w:rsidP="004929A3">
            <w:pPr>
              <w:jc w:val="both"/>
              <w:rPr>
                <w:lang w:val="en"/>
              </w:rPr>
            </w:pPr>
            <w:r w:rsidRPr="000F6297">
              <w:rPr>
                <w:lang w:val="en"/>
              </w:rPr>
              <w:t>Doctoral students will be able to have an idea about the different ways of construction and analysis of efficient algorithms, evaluate complexity of algorithms and its dependence on the selected data structure.</w:t>
            </w:r>
          </w:p>
        </w:tc>
      </w:tr>
      <w:tr w:rsidR="006E511F" w:rsidRPr="000F6297">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6E511F" w:rsidP="004929A3">
            <w:pPr>
              <w:rPr>
                <w:b/>
                <w:bCs/>
                <w:lang w:val="en-GB"/>
              </w:rPr>
            </w:pPr>
            <w:r w:rsidRPr="000F6297">
              <w:rPr>
                <w:b/>
                <w:bCs/>
                <w:lang w:val="en-GB"/>
              </w:rPr>
              <w:t>References</w:t>
            </w:r>
          </w:p>
          <w:p w:rsidR="006E511F" w:rsidRPr="000F6297" w:rsidRDefault="006E511F" w:rsidP="004929A3">
            <w:pPr>
              <w:widowControl w:val="0"/>
              <w:autoSpaceDE w:val="0"/>
              <w:autoSpaceDN w:val="0"/>
              <w:adjustRightInd w:val="0"/>
              <w:rPr>
                <w:lang w:val="en-US"/>
              </w:rPr>
            </w:pPr>
          </w:p>
        </w:tc>
        <w:tc>
          <w:tcPr>
            <w:tcW w:w="788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6E511F" w:rsidP="000F6297">
            <w:pPr>
              <w:jc w:val="center"/>
              <w:rPr>
                <w:lang w:val="en-GB"/>
              </w:rPr>
            </w:pPr>
            <w:r w:rsidRPr="000F6297">
              <w:rPr>
                <w:b/>
                <w:bCs/>
                <w:lang w:val="en-GB"/>
              </w:rPr>
              <w:t>Basic:</w:t>
            </w:r>
          </w:p>
          <w:p w:rsidR="003929F0" w:rsidRPr="000F6297" w:rsidRDefault="003929F0" w:rsidP="003929F0">
            <w:pPr>
              <w:pStyle w:val="a7"/>
              <w:numPr>
                <w:ilvl w:val="0"/>
                <w:numId w:val="6"/>
              </w:numPr>
              <w:autoSpaceDE w:val="0"/>
              <w:autoSpaceDN w:val="0"/>
              <w:adjustRightInd w:val="0"/>
              <w:spacing w:after="0" w:line="240" w:lineRule="auto"/>
              <w:contextualSpacing/>
              <w:rPr>
                <w:rFonts w:ascii="Times New Roman" w:hAnsi="Times New Roman"/>
                <w:sz w:val="24"/>
                <w:szCs w:val="24"/>
                <w:lang w:val="en-US"/>
              </w:rPr>
            </w:pPr>
            <w:r w:rsidRPr="000F6297">
              <w:rPr>
                <w:rFonts w:ascii="Times New Roman" w:hAnsi="Times New Roman"/>
                <w:sz w:val="24"/>
                <w:szCs w:val="24"/>
                <w:lang w:val="en-US"/>
              </w:rPr>
              <w:t xml:space="preserve">Royce W. W. Managing the Development of Large Software Systems // Proceedings of the 9th International Software Engineering Conference. Computer Society Press, </w:t>
            </w:r>
            <w:r w:rsidRPr="000F6297">
              <w:rPr>
                <w:rFonts w:ascii="Times New Roman" w:hAnsi="Times New Roman"/>
                <w:sz w:val="24"/>
                <w:szCs w:val="24"/>
              </w:rPr>
              <w:t>2013</w:t>
            </w:r>
            <w:r w:rsidRPr="000F6297">
              <w:rPr>
                <w:rFonts w:ascii="Times New Roman" w:hAnsi="Times New Roman"/>
                <w:sz w:val="24"/>
                <w:szCs w:val="24"/>
                <w:lang w:val="en-US"/>
              </w:rPr>
              <w:t>. Ñ. 328–338.</w:t>
            </w:r>
          </w:p>
          <w:p w:rsidR="003929F0" w:rsidRPr="000F6297" w:rsidRDefault="003929F0" w:rsidP="003929F0">
            <w:pPr>
              <w:pStyle w:val="a7"/>
              <w:numPr>
                <w:ilvl w:val="0"/>
                <w:numId w:val="6"/>
              </w:numPr>
              <w:autoSpaceDE w:val="0"/>
              <w:autoSpaceDN w:val="0"/>
              <w:adjustRightInd w:val="0"/>
              <w:spacing w:after="0" w:line="240" w:lineRule="auto"/>
              <w:contextualSpacing/>
              <w:rPr>
                <w:rFonts w:ascii="Times New Roman" w:hAnsi="Times New Roman"/>
                <w:sz w:val="24"/>
                <w:szCs w:val="24"/>
                <w:lang w:val="en-US"/>
              </w:rPr>
            </w:pPr>
            <w:r w:rsidRPr="000F6297">
              <w:rPr>
                <w:rFonts w:ascii="Times New Roman" w:hAnsi="Times New Roman"/>
                <w:sz w:val="24"/>
                <w:szCs w:val="24"/>
                <w:lang w:val="en-US"/>
              </w:rPr>
              <w:t xml:space="preserve">Model Driven Architecture (MDA). </w:t>
            </w:r>
            <w:proofErr w:type="spellStart"/>
            <w:proofErr w:type="gramStart"/>
            <w:r w:rsidRPr="000F6297">
              <w:rPr>
                <w:rFonts w:ascii="Times New Roman" w:hAnsi="Times New Roman"/>
                <w:sz w:val="24"/>
                <w:szCs w:val="24"/>
                <w:lang w:val="en-US"/>
              </w:rPr>
              <w:t>ormsc</w:t>
            </w:r>
            <w:proofErr w:type="spellEnd"/>
            <w:r w:rsidRPr="000F6297">
              <w:rPr>
                <w:rFonts w:ascii="Times New Roman" w:hAnsi="Times New Roman"/>
                <w:sz w:val="24"/>
                <w:szCs w:val="24"/>
                <w:lang w:val="en-US"/>
              </w:rPr>
              <w:t>/20</w:t>
            </w:r>
            <w:r w:rsidR="000C7186">
              <w:rPr>
                <w:rFonts w:ascii="Times New Roman" w:hAnsi="Times New Roman"/>
                <w:sz w:val="24"/>
                <w:szCs w:val="24"/>
                <w:lang w:val="en-US"/>
              </w:rPr>
              <w:t>1</w:t>
            </w:r>
            <w:r w:rsidRPr="000F6297">
              <w:rPr>
                <w:rFonts w:ascii="Times New Roman" w:hAnsi="Times New Roman"/>
                <w:sz w:val="24"/>
                <w:szCs w:val="24"/>
                <w:lang w:val="en-US"/>
              </w:rPr>
              <w:t>1-07-01</w:t>
            </w:r>
            <w:proofErr w:type="gramEnd"/>
            <w:r w:rsidRPr="000F6297">
              <w:rPr>
                <w:rFonts w:ascii="Times New Roman" w:hAnsi="Times New Roman"/>
                <w:sz w:val="24"/>
                <w:szCs w:val="24"/>
                <w:lang w:val="en-US"/>
              </w:rPr>
              <w:t>: OMG, 20</w:t>
            </w:r>
            <w:r w:rsidR="000C7186">
              <w:rPr>
                <w:rFonts w:ascii="Times New Roman" w:hAnsi="Times New Roman"/>
                <w:sz w:val="24"/>
                <w:szCs w:val="24"/>
                <w:lang w:val="en-US"/>
              </w:rPr>
              <w:t>1</w:t>
            </w:r>
            <w:r w:rsidRPr="000F6297">
              <w:rPr>
                <w:rFonts w:ascii="Times New Roman" w:hAnsi="Times New Roman"/>
                <w:sz w:val="24"/>
                <w:szCs w:val="24"/>
                <w:lang w:val="en-US"/>
              </w:rPr>
              <w:t>1.</w:t>
            </w:r>
          </w:p>
          <w:p w:rsidR="003929F0" w:rsidRPr="000F6297" w:rsidRDefault="003929F0" w:rsidP="003929F0">
            <w:pPr>
              <w:pStyle w:val="a7"/>
              <w:numPr>
                <w:ilvl w:val="0"/>
                <w:numId w:val="6"/>
              </w:numPr>
              <w:autoSpaceDE w:val="0"/>
              <w:autoSpaceDN w:val="0"/>
              <w:adjustRightInd w:val="0"/>
              <w:spacing w:after="0" w:line="240" w:lineRule="auto"/>
              <w:contextualSpacing/>
              <w:rPr>
                <w:rFonts w:ascii="Times New Roman" w:hAnsi="Times New Roman"/>
                <w:sz w:val="24"/>
                <w:szCs w:val="24"/>
                <w:lang w:val="en-US"/>
              </w:rPr>
            </w:pPr>
            <w:proofErr w:type="spellStart"/>
            <w:r w:rsidRPr="000F6297">
              <w:rPr>
                <w:rFonts w:ascii="Times New Roman" w:hAnsi="Times New Roman"/>
                <w:sz w:val="24"/>
                <w:szCs w:val="24"/>
                <w:lang w:val="en-US"/>
              </w:rPr>
              <w:t>Kruchten</w:t>
            </w:r>
            <w:proofErr w:type="spellEnd"/>
            <w:r w:rsidRPr="000F6297">
              <w:rPr>
                <w:rFonts w:ascii="Times New Roman" w:hAnsi="Times New Roman"/>
                <w:sz w:val="24"/>
                <w:szCs w:val="24"/>
                <w:lang w:val="en-US"/>
              </w:rPr>
              <w:t xml:space="preserve"> P. The Rational Unified Process: An Introduction. Addison-Wesley Longman Publishing Co., Inc. 2013.</w:t>
            </w:r>
          </w:p>
          <w:p w:rsidR="003929F0" w:rsidRPr="000F6297" w:rsidRDefault="003929F0" w:rsidP="003929F0">
            <w:pPr>
              <w:pStyle w:val="a7"/>
              <w:numPr>
                <w:ilvl w:val="0"/>
                <w:numId w:val="6"/>
              </w:numPr>
              <w:autoSpaceDE w:val="0"/>
              <w:autoSpaceDN w:val="0"/>
              <w:adjustRightInd w:val="0"/>
              <w:spacing w:after="0" w:line="240" w:lineRule="auto"/>
              <w:contextualSpacing/>
              <w:rPr>
                <w:rFonts w:ascii="Times New Roman" w:hAnsi="Times New Roman"/>
                <w:sz w:val="24"/>
                <w:szCs w:val="24"/>
                <w:lang w:val="en-US"/>
              </w:rPr>
            </w:pPr>
            <w:r w:rsidRPr="000F6297">
              <w:rPr>
                <w:rFonts w:ascii="Times New Roman" w:hAnsi="Times New Roman"/>
                <w:sz w:val="24"/>
                <w:szCs w:val="24"/>
                <w:lang w:val="en-US"/>
              </w:rPr>
              <w:t xml:space="preserve">Pages B. </w:t>
            </w:r>
            <w:proofErr w:type="spellStart"/>
            <w:r w:rsidRPr="000F6297">
              <w:rPr>
                <w:rFonts w:ascii="Times New Roman" w:hAnsi="Times New Roman"/>
                <w:sz w:val="24"/>
                <w:szCs w:val="24"/>
                <w:lang w:val="en-US"/>
              </w:rPr>
              <w:t>BoUML</w:t>
            </w:r>
            <w:proofErr w:type="spellEnd"/>
            <w:r w:rsidRPr="000F6297">
              <w:rPr>
                <w:rFonts w:ascii="Times New Roman" w:hAnsi="Times New Roman"/>
                <w:sz w:val="24"/>
                <w:szCs w:val="24"/>
                <w:lang w:val="en-US"/>
              </w:rPr>
              <w:t xml:space="preserve"> user manual. 2010. http:/bouml.free.fr.</w:t>
            </w:r>
          </w:p>
          <w:p w:rsidR="003929F0" w:rsidRPr="000F6297" w:rsidRDefault="003929F0" w:rsidP="003929F0">
            <w:pPr>
              <w:pStyle w:val="a7"/>
              <w:numPr>
                <w:ilvl w:val="0"/>
                <w:numId w:val="6"/>
              </w:numPr>
              <w:autoSpaceDE w:val="0"/>
              <w:autoSpaceDN w:val="0"/>
              <w:adjustRightInd w:val="0"/>
              <w:spacing w:after="0" w:line="240" w:lineRule="auto"/>
              <w:contextualSpacing/>
              <w:rPr>
                <w:rFonts w:ascii="Times New Roman" w:hAnsi="Times New Roman"/>
                <w:sz w:val="24"/>
                <w:szCs w:val="24"/>
                <w:lang w:val="en-US"/>
              </w:rPr>
            </w:pPr>
            <w:proofErr w:type="spellStart"/>
            <w:r w:rsidRPr="000F6297">
              <w:rPr>
                <w:rFonts w:ascii="Times New Roman" w:hAnsi="Times New Roman"/>
                <w:sz w:val="24"/>
                <w:szCs w:val="24"/>
                <w:lang w:val="en-US"/>
              </w:rPr>
              <w:t>Holzmann</w:t>
            </w:r>
            <w:proofErr w:type="spellEnd"/>
            <w:r w:rsidRPr="000F6297">
              <w:rPr>
                <w:rFonts w:ascii="Times New Roman" w:hAnsi="Times New Roman"/>
                <w:sz w:val="24"/>
                <w:szCs w:val="24"/>
                <w:lang w:val="en-US"/>
              </w:rPr>
              <w:t xml:space="preserve"> G. Spin Model Checker, The Primer and Reference Manual. Addison Wesley, 2003.</w:t>
            </w:r>
          </w:p>
          <w:p w:rsidR="003929F0" w:rsidRPr="000F6297" w:rsidRDefault="003929F0" w:rsidP="003929F0">
            <w:pPr>
              <w:pStyle w:val="a7"/>
              <w:numPr>
                <w:ilvl w:val="0"/>
                <w:numId w:val="6"/>
              </w:numPr>
              <w:autoSpaceDE w:val="0"/>
              <w:autoSpaceDN w:val="0"/>
              <w:adjustRightInd w:val="0"/>
              <w:spacing w:after="0" w:line="240" w:lineRule="auto"/>
              <w:contextualSpacing/>
              <w:rPr>
                <w:rFonts w:ascii="Times New Roman" w:hAnsi="Times New Roman"/>
                <w:sz w:val="24"/>
                <w:szCs w:val="24"/>
                <w:lang w:val="en-US"/>
              </w:rPr>
            </w:pPr>
            <w:r w:rsidRPr="000F6297">
              <w:rPr>
                <w:rFonts w:ascii="Times New Roman" w:hAnsi="Times New Roman"/>
                <w:sz w:val="24"/>
                <w:szCs w:val="24"/>
                <w:lang w:val="en-US"/>
              </w:rPr>
              <w:t>OMG Unified Modeling Language (OMG UML), Superstructure, v2.1.2. Object Management Group (OMG), 2007. http://www.omg.org/spec/UML/2.1.2/Superstructure/PDF.</w:t>
            </w:r>
          </w:p>
          <w:p w:rsidR="003929F0" w:rsidRPr="000F6297" w:rsidRDefault="003929F0" w:rsidP="003929F0">
            <w:pPr>
              <w:pStyle w:val="a7"/>
              <w:numPr>
                <w:ilvl w:val="0"/>
                <w:numId w:val="6"/>
              </w:numPr>
              <w:autoSpaceDE w:val="0"/>
              <w:autoSpaceDN w:val="0"/>
              <w:adjustRightInd w:val="0"/>
              <w:spacing w:after="0" w:line="240" w:lineRule="auto"/>
              <w:contextualSpacing/>
              <w:rPr>
                <w:rFonts w:ascii="Times New Roman" w:hAnsi="Times New Roman"/>
                <w:sz w:val="24"/>
                <w:szCs w:val="24"/>
              </w:rPr>
            </w:pPr>
            <w:proofErr w:type="spellStart"/>
            <w:r w:rsidRPr="000F6297">
              <w:rPr>
                <w:rFonts w:ascii="Times New Roman" w:hAnsi="Times New Roman"/>
                <w:sz w:val="24"/>
                <w:szCs w:val="24"/>
              </w:rPr>
              <w:t>Крэг</w:t>
            </w:r>
            <w:proofErr w:type="spellEnd"/>
            <w:r w:rsidRPr="000F6297">
              <w:rPr>
                <w:rFonts w:ascii="Times New Roman" w:hAnsi="Times New Roman"/>
                <w:sz w:val="24"/>
                <w:szCs w:val="24"/>
              </w:rPr>
              <w:t xml:space="preserve"> </w:t>
            </w:r>
            <w:proofErr w:type="spellStart"/>
            <w:r w:rsidRPr="000F6297">
              <w:rPr>
                <w:rFonts w:ascii="Times New Roman" w:hAnsi="Times New Roman"/>
                <w:sz w:val="24"/>
                <w:szCs w:val="24"/>
              </w:rPr>
              <w:t>Ларман</w:t>
            </w:r>
            <w:proofErr w:type="spellEnd"/>
            <w:r w:rsidRPr="000F6297">
              <w:rPr>
                <w:rFonts w:ascii="Times New Roman" w:hAnsi="Times New Roman"/>
                <w:sz w:val="24"/>
                <w:szCs w:val="24"/>
              </w:rPr>
              <w:t>. Применение UML и шаблонов проектирования: Введение в объектно-ориентированный анализ и проектирование. М. - Санкт-Петербург- Киев. 20</w:t>
            </w:r>
            <w:r w:rsidR="000C7186">
              <w:rPr>
                <w:rFonts w:ascii="Times New Roman" w:hAnsi="Times New Roman"/>
                <w:sz w:val="24"/>
                <w:szCs w:val="24"/>
                <w:lang w:val="en-US"/>
              </w:rPr>
              <w:t>1</w:t>
            </w:r>
            <w:r w:rsidRPr="000F6297">
              <w:rPr>
                <w:rFonts w:ascii="Times New Roman" w:hAnsi="Times New Roman"/>
                <w:sz w:val="24"/>
                <w:szCs w:val="24"/>
              </w:rPr>
              <w:t>1. -Издательский дом "Вильямс. - 496 с.</w:t>
            </w:r>
          </w:p>
          <w:p w:rsidR="003929F0" w:rsidRPr="000F6297" w:rsidRDefault="003929F0" w:rsidP="003929F0">
            <w:pPr>
              <w:pStyle w:val="a7"/>
              <w:numPr>
                <w:ilvl w:val="0"/>
                <w:numId w:val="6"/>
              </w:numPr>
              <w:autoSpaceDE w:val="0"/>
              <w:autoSpaceDN w:val="0"/>
              <w:adjustRightInd w:val="0"/>
              <w:spacing w:after="0" w:line="240" w:lineRule="auto"/>
              <w:contextualSpacing/>
              <w:rPr>
                <w:rFonts w:ascii="Times New Roman" w:hAnsi="Times New Roman"/>
                <w:sz w:val="24"/>
                <w:szCs w:val="24"/>
              </w:rPr>
            </w:pPr>
            <w:proofErr w:type="spellStart"/>
            <w:r w:rsidRPr="000F6297">
              <w:rPr>
                <w:rFonts w:ascii="Times New Roman" w:hAnsi="Times New Roman"/>
                <w:sz w:val="24"/>
                <w:szCs w:val="24"/>
              </w:rPr>
              <w:t>А.М.Вендров</w:t>
            </w:r>
            <w:proofErr w:type="spellEnd"/>
            <w:r w:rsidRPr="000F6297">
              <w:rPr>
                <w:rFonts w:ascii="Times New Roman" w:hAnsi="Times New Roman"/>
                <w:sz w:val="24"/>
                <w:szCs w:val="24"/>
              </w:rPr>
              <w:t>. CASE - технологии. Современные методы и средства проектирования информационных систем // http://www.interface.ru/logworks/caset/glava4/glava4_1.htm.</w:t>
            </w:r>
          </w:p>
          <w:p w:rsidR="003929F0" w:rsidRPr="000F6297" w:rsidRDefault="003929F0" w:rsidP="003929F0">
            <w:pPr>
              <w:pStyle w:val="a7"/>
              <w:numPr>
                <w:ilvl w:val="0"/>
                <w:numId w:val="6"/>
              </w:numPr>
              <w:spacing w:after="0" w:line="240" w:lineRule="auto"/>
              <w:contextualSpacing/>
              <w:rPr>
                <w:rFonts w:ascii="Times New Roman" w:hAnsi="Times New Roman"/>
                <w:sz w:val="24"/>
                <w:szCs w:val="24"/>
              </w:rPr>
            </w:pPr>
            <w:r w:rsidRPr="000F6297">
              <w:rPr>
                <w:rFonts w:ascii="Times New Roman" w:hAnsi="Times New Roman"/>
                <w:sz w:val="24"/>
                <w:szCs w:val="24"/>
              </w:rPr>
              <w:t xml:space="preserve">Крылов Е. </w:t>
            </w:r>
            <w:proofErr w:type="spellStart"/>
            <w:r w:rsidRPr="000F6297">
              <w:rPr>
                <w:rFonts w:ascii="Times New Roman" w:hAnsi="Times New Roman"/>
                <w:sz w:val="24"/>
                <w:szCs w:val="24"/>
              </w:rPr>
              <w:t>Rational</w:t>
            </w:r>
            <w:proofErr w:type="spellEnd"/>
            <w:r w:rsidRPr="000F6297">
              <w:rPr>
                <w:rFonts w:ascii="Times New Roman" w:hAnsi="Times New Roman"/>
                <w:sz w:val="24"/>
                <w:szCs w:val="24"/>
              </w:rPr>
              <w:t xml:space="preserve"> Rose98- новое CASE - средство для Oracle8 // </w:t>
            </w:r>
            <w:hyperlink r:id="rId5" w:history="1">
              <w:r w:rsidRPr="000F6297">
                <w:rPr>
                  <w:rStyle w:val="a5"/>
                  <w:rFonts w:ascii="Times New Roman" w:hAnsi="Times New Roman"/>
                  <w:color w:val="auto"/>
                  <w:sz w:val="24"/>
                  <w:szCs w:val="24"/>
                </w:rPr>
                <w:t>http://www.interface.ru</w:t>
              </w:r>
            </w:hyperlink>
            <w:r w:rsidRPr="000F6297">
              <w:rPr>
                <w:rFonts w:ascii="Times New Roman" w:hAnsi="Times New Roman"/>
                <w:sz w:val="24"/>
                <w:szCs w:val="24"/>
              </w:rPr>
              <w:t>.</w:t>
            </w:r>
          </w:p>
          <w:p w:rsidR="003929F0" w:rsidRPr="000F6297" w:rsidRDefault="003929F0" w:rsidP="003929F0">
            <w:pPr>
              <w:pStyle w:val="a7"/>
              <w:numPr>
                <w:ilvl w:val="0"/>
                <w:numId w:val="6"/>
              </w:numPr>
              <w:spacing w:after="0" w:line="240" w:lineRule="auto"/>
              <w:contextualSpacing/>
              <w:jc w:val="both"/>
              <w:rPr>
                <w:rFonts w:ascii="Times New Roman" w:hAnsi="Times New Roman"/>
                <w:sz w:val="24"/>
                <w:szCs w:val="24"/>
              </w:rPr>
            </w:pPr>
            <w:r w:rsidRPr="000F6297">
              <w:rPr>
                <w:rFonts w:ascii="Times New Roman" w:hAnsi="Times New Roman"/>
                <w:sz w:val="24"/>
                <w:szCs w:val="24"/>
              </w:rPr>
              <w:t xml:space="preserve">Швецов А.Н. </w:t>
            </w:r>
            <w:proofErr w:type="spellStart"/>
            <w:r w:rsidRPr="000F6297">
              <w:rPr>
                <w:rFonts w:ascii="Times New Roman" w:hAnsi="Times New Roman"/>
                <w:sz w:val="24"/>
                <w:szCs w:val="24"/>
              </w:rPr>
              <w:t>Агентно</w:t>
            </w:r>
            <w:proofErr w:type="spellEnd"/>
            <w:r w:rsidRPr="000F6297">
              <w:rPr>
                <w:rFonts w:ascii="Times New Roman" w:hAnsi="Times New Roman"/>
                <w:sz w:val="24"/>
                <w:szCs w:val="24"/>
              </w:rPr>
              <w:t xml:space="preserve">-ориентированные системы: от формальных моделей к промышленным приложениям // Всероссийский конкурсный отбор обзорно-аналитических статей по приоритетному направлению «Информационно-телекоммуникационные системы», 2008. – 101 с. – </w:t>
            </w:r>
            <w:hyperlink r:id="rId6" w:history="1">
              <w:r w:rsidRPr="000F6297">
                <w:rPr>
                  <w:rStyle w:val="a5"/>
                  <w:rFonts w:ascii="Times New Roman" w:hAnsi="Times New Roman"/>
                  <w:color w:val="auto"/>
                  <w:sz w:val="24"/>
                  <w:szCs w:val="24"/>
                </w:rPr>
                <w:t>http://window.edu.ru/window/library?p_rid=56179</w:t>
              </w:r>
            </w:hyperlink>
            <w:r w:rsidRPr="000F6297">
              <w:rPr>
                <w:rFonts w:ascii="Times New Roman" w:hAnsi="Times New Roman"/>
                <w:sz w:val="24"/>
                <w:szCs w:val="24"/>
              </w:rPr>
              <w:t>.</w:t>
            </w:r>
          </w:p>
          <w:p w:rsidR="003929F0" w:rsidRPr="000F6297" w:rsidRDefault="003929F0" w:rsidP="003929F0">
            <w:pPr>
              <w:pStyle w:val="a7"/>
              <w:numPr>
                <w:ilvl w:val="0"/>
                <w:numId w:val="6"/>
              </w:numPr>
              <w:spacing w:after="0" w:line="240" w:lineRule="auto"/>
              <w:contextualSpacing/>
              <w:jc w:val="both"/>
              <w:rPr>
                <w:rFonts w:ascii="Times New Roman" w:hAnsi="Times New Roman"/>
                <w:sz w:val="24"/>
                <w:szCs w:val="24"/>
              </w:rPr>
            </w:pPr>
            <w:r w:rsidRPr="000F6297">
              <w:rPr>
                <w:rFonts w:ascii="Times New Roman" w:hAnsi="Times New Roman"/>
                <w:sz w:val="24"/>
                <w:szCs w:val="24"/>
              </w:rPr>
              <w:t xml:space="preserve">Швецов А.Н. Концептуальные основы </w:t>
            </w:r>
            <w:proofErr w:type="spellStart"/>
            <w:r w:rsidRPr="000F6297">
              <w:rPr>
                <w:rFonts w:ascii="Times New Roman" w:hAnsi="Times New Roman"/>
                <w:sz w:val="24"/>
                <w:szCs w:val="24"/>
              </w:rPr>
              <w:t>метаметодологии</w:t>
            </w:r>
            <w:proofErr w:type="spellEnd"/>
            <w:r w:rsidRPr="000F6297">
              <w:rPr>
                <w:rFonts w:ascii="Times New Roman" w:hAnsi="Times New Roman"/>
                <w:sz w:val="24"/>
                <w:szCs w:val="24"/>
              </w:rPr>
              <w:t xml:space="preserve"> построения </w:t>
            </w:r>
            <w:proofErr w:type="spellStart"/>
            <w:r w:rsidRPr="000F6297">
              <w:rPr>
                <w:rFonts w:ascii="Times New Roman" w:hAnsi="Times New Roman"/>
                <w:sz w:val="24"/>
                <w:szCs w:val="24"/>
              </w:rPr>
              <w:t>мультиагентных</w:t>
            </w:r>
            <w:proofErr w:type="spellEnd"/>
            <w:r w:rsidRPr="000F6297">
              <w:rPr>
                <w:rFonts w:ascii="Times New Roman" w:hAnsi="Times New Roman"/>
                <w:sz w:val="24"/>
                <w:szCs w:val="24"/>
              </w:rPr>
              <w:t xml:space="preserve"> интеллектуальных систем // Информатизация процессов формирования открытых систем на основе СУБД, САПР, АСНИ и систем искусственного интеллекта: Материалы 5-й межд. научно-</w:t>
            </w:r>
            <w:proofErr w:type="spellStart"/>
            <w:r w:rsidRPr="000F6297">
              <w:rPr>
                <w:rFonts w:ascii="Times New Roman" w:hAnsi="Times New Roman"/>
                <w:sz w:val="24"/>
                <w:szCs w:val="24"/>
              </w:rPr>
              <w:t>техн</w:t>
            </w:r>
            <w:proofErr w:type="spellEnd"/>
            <w:r w:rsidRPr="000F6297">
              <w:rPr>
                <w:rFonts w:ascii="Times New Roman" w:hAnsi="Times New Roman"/>
                <w:sz w:val="24"/>
                <w:szCs w:val="24"/>
              </w:rPr>
              <w:t xml:space="preserve">. </w:t>
            </w:r>
            <w:proofErr w:type="spellStart"/>
            <w:r w:rsidRPr="000F6297">
              <w:rPr>
                <w:rFonts w:ascii="Times New Roman" w:hAnsi="Times New Roman"/>
                <w:sz w:val="24"/>
                <w:szCs w:val="24"/>
              </w:rPr>
              <w:t>конф</w:t>
            </w:r>
            <w:proofErr w:type="spellEnd"/>
            <w:r w:rsidRPr="000F6297">
              <w:rPr>
                <w:rFonts w:ascii="Times New Roman" w:hAnsi="Times New Roman"/>
                <w:sz w:val="24"/>
                <w:szCs w:val="24"/>
              </w:rPr>
              <w:t xml:space="preserve">. – Вологда: </w:t>
            </w:r>
            <w:proofErr w:type="spellStart"/>
            <w:r w:rsidRPr="000F6297">
              <w:rPr>
                <w:rFonts w:ascii="Times New Roman" w:hAnsi="Times New Roman"/>
                <w:sz w:val="24"/>
                <w:szCs w:val="24"/>
              </w:rPr>
              <w:t>ВоГТУ</w:t>
            </w:r>
            <w:proofErr w:type="spellEnd"/>
            <w:r w:rsidRPr="000F6297">
              <w:rPr>
                <w:rFonts w:ascii="Times New Roman" w:hAnsi="Times New Roman"/>
                <w:sz w:val="24"/>
                <w:szCs w:val="24"/>
              </w:rPr>
              <w:t>, 2009. – С. 342 – 345.</w:t>
            </w:r>
          </w:p>
          <w:p w:rsidR="003929F0" w:rsidRPr="000F6297" w:rsidRDefault="003929F0" w:rsidP="003929F0">
            <w:pPr>
              <w:pStyle w:val="a7"/>
              <w:numPr>
                <w:ilvl w:val="0"/>
                <w:numId w:val="6"/>
              </w:numPr>
              <w:spacing w:after="0" w:line="240" w:lineRule="auto"/>
              <w:contextualSpacing/>
              <w:jc w:val="both"/>
              <w:rPr>
                <w:rFonts w:ascii="Times New Roman" w:hAnsi="Times New Roman"/>
                <w:sz w:val="24"/>
                <w:szCs w:val="24"/>
              </w:rPr>
            </w:pPr>
            <w:r w:rsidRPr="000F6297">
              <w:rPr>
                <w:rFonts w:ascii="Times New Roman" w:hAnsi="Times New Roman"/>
                <w:sz w:val="24"/>
                <w:szCs w:val="24"/>
              </w:rPr>
              <w:t xml:space="preserve">Швецов А.Н., </w:t>
            </w:r>
            <w:proofErr w:type="spellStart"/>
            <w:r w:rsidRPr="000F6297">
              <w:rPr>
                <w:rFonts w:ascii="Times New Roman" w:hAnsi="Times New Roman"/>
                <w:sz w:val="24"/>
                <w:szCs w:val="24"/>
              </w:rPr>
              <w:t>Сергушичева</w:t>
            </w:r>
            <w:proofErr w:type="spellEnd"/>
            <w:r w:rsidRPr="000F6297">
              <w:rPr>
                <w:rFonts w:ascii="Times New Roman" w:hAnsi="Times New Roman"/>
                <w:sz w:val="24"/>
                <w:szCs w:val="24"/>
              </w:rPr>
              <w:t xml:space="preserve"> М.А. Проектирование прикладных </w:t>
            </w:r>
            <w:proofErr w:type="spellStart"/>
            <w:r w:rsidRPr="000F6297">
              <w:rPr>
                <w:rFonts w:ascii="Times New Roman" w:hAnsi="Times New Roman"/>
                <w:sz w:val="24"/>
                <w:szCs w:val="24"/>
              </w:rPr>
              <w:t>мультиагентных</w:t>
            </w:r>
            <w:proofErr w:type="spellEnd"/>
            <w:r w:rsidRPr="000F6297">
              <w:rPr>
                <w:rFonts w:ascii="Times New Roman" w:hAnsi="Times New Roman"/>
                <w:sz w:val="24"/>
                <w:szCs w:val="24"/>
              </w:rPr>
              <w:t xml:space="preserve"> систем с использованием пакета DISIT / Информационные технологии. – 2009, №8. – С. 54-60.</w:t>
            </w:r>
          </w:p>
          <w:p w:rsidR="003929F0" w:rsidRPr="000F6297" w:rsidRDefault="003929F0" w:rsidP="003929F0">
            <w:pPr>
              <w:pStyle w:val="base"/>
              <w:numPr>
                <w:ilvl w:val="0"/>
                <w:numId w:val="6"/>
              </w:numPr>
              <w:jc w:val="both"/>
              <w:rPr>
                <w:rFonts w:ascii="Times New Roman" w:hAnsi="Times New Roman" w:cs="Times New Roman"/>
                <w:lang w:val="en-US"/>
              </w:rPr>
            </w:pPr>
            <w:r w:rsidRPr="000F6297">
              <w:rPr>
                <w:rFonts w:ascii="Times New Roman" w:hAnsi="Times New Roman" w:cs="Times New Roman"/>
                <w:lang w:val="en-US"/>
              </w:rPr>
              <w:t xml:space="preserve">J.-R. </w:t>
            </w:r>
            <w:proofErr w:type="spellStart"/>
            <w:r w:rsidRPr="000F6297">
              <w:rPr>
                <w:rFonts w:ascii="Times New Roman" w:hAnsi="Times New Roman" w:cs="Times New Roman"/>
                <w:lang w:val="en-US"/>
              </w:rPr>
              <w:t>Abrial</w:t>
            </w:r>
            <w:proofErr w:type="spellEnd"/>
            <w:r w:rsidRPr="000F6297">
              <w:rPr>
                <w:rFonts w:ascii="Times New Roman" w:hAnsi="Times New Roman" w:cs="Times New Roman"/>
                <w:lang w:val="en-US"/>
              </w:rPr>
              <w:t xml:space="preserve">. The B-Book. Assigning programs to meanings. Cambridge, University Press. 1996.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M.Atkinson</w:t>
            </w:r>
            <w:proofErr w:type="spellEnd"/>
            <w:r w:rsidRPr="000F6297">
              <w:rPr>
                <w:rFonts w:ascii="Times New Roman" w:hAnsi="Times New Roman" w:cs="Times New Roman"/>
                <w:lang w:val="en-US"/>
              </w:rPr>
              <w:t xml:space="preserve">, et al. The Object-Oriented Database System Manifesto. Proceedings of DOOD’89. </w:t>
            </w:r>
          </w:p>
          <w:p w:rsidR="003929F0" w:rsidRPr="000F6297" w:rsidRDefault="003929F0" w:rsidP="003929F0">
            <w:pPr>
              <w:pStyle w:val="base"/>
              <w:numPr>
                <w:ilvl w:val="0"/>
                <w:numId w:val="6"/>
              </w:numPr>
              <w:jc w:val="both"/>
              <w:rPr>
                <w:rFonts w:ascii="Times New Roman" w:hAnsi="Times New Roman" w:cs="Times New Roman"/>
                <w:lang w:val="en-US"/>
              </w:rPr>
            </w:pPr>
            <w:r w:rsidRPr="000F6297">
              <w:rPr>
                <w:rFonts w:ascii="Times New Roman" w:hAnsi="Times New Roman" w:cs="Times New Roman"/>
                <w:lang w:val="en-US"/>
              </w:rPr>
              <w:t xml:space="preserve">Berg K., </w:t>
            </w:r>
            <w:proofErr w:type="spellStart"/>
            <w:r w:rsidRPr="000F6297">
              <w:rPr>
                <w:rFonts w:ascii="Times New Roman" w:hAnsi="Times New Roman" w:cs="Times New Roman"/>
                <w:lang w:val="en-US"/>
              </w:rPr>
              <w:t>Kalinichenko</w:t>
            </w:r>
            <w:proofErr w:type="spellEnd"/>
            <w:r w:rsidRPr="000F6297">
              <w:rPr>
                <w:rFonts w:ascii="Times New Roman" w:hAnsi="Times New Roman" w:cs="Times New Roman"/>
                <w:lang w:val="en-US"/>
              </w:rPr>
              <w:t xml:space="preserve"> L.A. Modeling facilities for the component-based software development method. Proceedings of the Third International Workshop ADBIS’96, Moscow, September 1996.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Brioukhov</w:t>
            </w:r>
            <w:proofErr w:type="spellEnd"/>
            <w:r w:rsidRPr="000F6297">
              <w:rPr>
                <w:rFonts w:ascii="Times New Roman" w:hAnsi="Times New Roman" w:cs="Times New Roman"/>
                <w:lang w:val="en-US"/>
              </w:rPr>
              <w:t xml:space="preserve"> D., et al. Interoperable information systems: architectures and technologies. DBMS, N4, 1995 (in Russian). </w:t>
            </w:r>
          </w:p>
          <w:p w:rsidR="003929F0" w:rsidRPr="000F6297" w:rsidRDefault="003929F0" w:rsidP="003929F0">
            <w:pPr>
              <w:pStyle w:val="base"/>
              <w:numPr>
                <w:ilvl w:val="0"/>
                <w:numId w:val="6"/>
              </w:numPr>
              <w:jc w:val="both"/>
              <w:rPr>
                <w:rFonts w:ascii="Times New Roman" w:hAnsi="Times New Roman" w:cs="Times New Roman"/>
                <w:lang w:val="en-US"/>
              </w:rPr>
            </w:pPr>
            <w:r w:rsidRPr="000F6297">
              <w:rPr>
                <w:rFonts w:ascii="Times New Roman" w:hAnsi="Times New Roman" w:cs="Times New Roman"/>
                <w:lang w:val="en-US"/>
              </w:rPr>
              <w:t xml:space="preserve">The Common Object Request Broker Architecture, OMG Document 91.12.1. </w:t>
            </w:r>
          </w:p>
          <w:p w:rsidR="003929F0" w:rsidRPr="000F6297" w:rsidRDefault="003929F0" w:rsidP="003929F0">
            <w:pPr>
              <w:pStyle w:val="base"/>
              <w:numPr>
                <w:ilvl w:val="0"/>
                <w:numId w:val="6"/>
              </w:numPr>
              <w:jc w:val="both"/>
              <w:rPr>
                <w:rFonts w:ascii="Times New Roman" w:hAnsi="Times New Roman" w:cs="Times New Roman"/>
                <w:lang w:val="en-US"/>
              </w:rPr>
            </w:pPr>
            <w:r w:rsidRPr="000F6297">
              <w:rPr>
                <w:rFonts w:ascii="Times New Roman" w:hAnsi="Times New Roman" w:cs="Times New Roman"/>
                <w:lang w:val="en-US"/>
              </w:rPr>
              <w:t xml:space="preserve">CORBA 2.0 http://www.omg.org/corba/corbiiop.htm.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Kalinichenko</w:t>
            </w:r>
            <w:proofErr w:type="spellEnd"/>
            <w:r w:rsidRPr="000F6297">
              <w:rPr>
                <w:rFonts w:ascii="Times New Roman" w:hAnsi="Times New Roman" w:cs="Times New Roman"/>
                <w:lang w:val="en-US"/>
              </w:rPr>
              <w:t xml:space="preserve"> L.A. Emerging semantic-based interoperable information system technology. Proceedings of the International Conference {Computers as our better partners, Tokyo, March 1994. World Scientific.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Kalinichenko</w:t>
            </w:r>
            <w:proofErr w:type="spellEnd"/>
            <w:r w:rsidRPr="000F6297">
              <w:rPr>
                <w:rFonts w:ascii="Times New Roman" w:hAnsi="Times New Roman" w:cs="Times New Roman"/>
                <w:lang w:val="en-US"/>
              </w:rPr>
              <w:t xml:space="preserve"> L.A., </w:t>
            </w:r>
            <w:proofErr w:type="spellStart"/>
            <w:r w:rsidRPr="000F6297">
              <w:rPr>
                <w:rFonts w:ascii="Times New Roman" w:hAnsi="Times New Roman" w:cs="Times New Roman"/>
                <w:lang w:val="en-US"/>
              </w:rPr>
              <w:t>Kogalovsky</w:t>
            </w:r>
            <w:proofErr w:type="spellEnd"/>
            <w:r w:rsidRPr="000F6297">
              <w:rPr>
                <w:rFonts w:ascii="Times New Roman" w:hAnsi="Times New Roman" w:cs="Times New Roman"/>
                <w:lang w:val="en-US"/>
              </w:rPr>
              <w:t xml:space="preserve"> M.R. OMG standards: interface definition language IDL in the CORBA </w:t>
            </w:r>
            <w:proofErr w:type="spellStart"/>
            <w:r w:rsidRPr="000F6297">
              <w:rPr>
                <w:rFonts w:ascii="Times New Roman" w:hAnsi="Times New Roman" w:cs="Times New Roman"/>
                <w:lang w:val="en-US"/>
              </w:rPr>
              <w:t>arcitecture</w:t>
            </w:r>
            <w:proofErr w:type="spellEnd"/>
            <w:r w:rsidRPr="000F6297">
              <w:rPr>
                <w:rFonts w:ascii="Times New Roman" w:hAnsi="Times New Roman" w:cs="Times New Roman"/>
                <w:lang w:val="en-US"/>
              </w:rPr>
              <w:t xml:space="preserve">. DBMS, N 2, 1996 (in Russian).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Kalinichenko</w:t>
            </w:r>
            <w:proofErr w:type="spellEnd"/>
            <w:r w:rsidRPr="000F6297">
              <w:rPr>
                <w:rFonts w:ascii="Times New Roman" w:hAnsi="Times New Roman" w:cs="Times New Roman"/>
                <w:lang w:val="en-US"/>
              </w:rPr>
              <w:t xml:space="preserve"> L.A., </w:t>
            </w:r>
            <w:proofErr w:type="spellStart"/>
            <w:r w:rsidRPr="000F6297">
              <w:rPr>
                <w:rFonts w:ascii="Times New Roman" w:hAnsi="Times New Roman" w:cs="Times New Roman"/>
                <w:lang w:val="en-US"/>
              </w:rPr>
              <w:t>Kogalovsky</w:t>
            </w:r>
            <w:proofErr w:type="spellEnd"/>
            <w:r w:rsidRPr="000F6297">
              <w:rPr>
                <w:rFonts w:ascii="Times New Roman" w:hAnsi="Times New Roman" w:cs="Times New Roman"/>
                <w:lang w:val="en-US"/>
              </w:rPr>
              <w:t xml:space="preserve"> M.R. Interoperability of brokers in the CORBA 2.0 </w:t>
            </w:r>
            <w:proofErr w:type="spellStart"/>
            <w:r w:rsidRPr="000F6297">
              <w:rPr>
                <w:rFonts w:ascii="Times New Roman" w:hAnsi="Times New Roman" w:cs="Times New Roman"/>
                <w:lang w:val="en-US"/>
              </w:rPr>
              <w:t>standard.DBMS</w:t>
            </w:r>
            <w:proofErr w:type="spellEnd"/>
            <w:r w:rsidRPr="000F6297">
              <w:rPr>
                <w:rFonts w:ascii="Times New Roman" w:hAnsi="Times New Roman" w:cs="Times New Roman"/>
                <w:lang w:val="en-US"/>
              </w:rPr>
              <w:t xml:space="preserve">, N 3, 1996 (in Russian). </w:t>
            </w:r>
          </w:p>
          <w:p w:rsidR="003929F0" w:rsidRPr="000F6297" w:rsidRDefault="003929F0" w:rsidP="003929F0">
            <w:pPr>
              <w:pStyle w:val="base"/>
              <w:numPr>
                <w:ilvl w:val="0"/>
                <w:numId w:val="6"/>
              </w:numPr>
              <w:jc w:val="both"/>
              <w:rPr>
                <w:rFonts w:ascii="Times New Roman" w:hAnsi="Times New Roman" w:cs="Times New Roman"/>
                <w:lang w:val="en-US"/>
              </w:rPr>
            </w:pPr>
            <w:r w:rsidRPr="000F6297">
              <w:rPr>
                <w:rFonts w:ascii="Times New Roman" w:hAnsi="Times New Roman" w:cs="Times New Roman"/>
                <w:lang w:val="en-US"/>
              </w:rPr>
              <w:t xml:space="preserve">K. </w:t>
            </w:r>
            <w:proofErr w:type="spellStart"/>
            <w:r w:rsidRPr="000F6297">
              <w:rPr>
                <w:rFonts w:ascii="Times New Roman" w:hAnsi="Times New Roman" w:cs="Times New Roman"/>
                <w:lang w:val="en-US"/>
              </w:rPr>
              <w:t>Lano</w:t>
            </w:r>
            <w:proofErr w:type="spellEnd"/>
            <w:r w:rsidRPr="000F6297">
              <w:rPr>
                <w:rFonts w:ascii="Times New Roman" w:hAnsi="Times New Roman" w:cs="Times New Roman"/>
                <w:lang w:val="en-US"/>
              </w:rPr>
              <w:t>, H. Haughton (</w:t>
            </w:r>
            <w:proofErr w:type="spellStart"/>
            <w:r w:rsidRPr="000F6297">
              <w:rPr>
                <w:rFonts w:ascii="Times New Roman" w:hAnsi="Times New Roman" w:cs="Times New Roman"/>
                <w:lang w:val="en-US"/>
              </w:rPr>
              <w:t>Eds</w:t>
            </w:r>
            <w:proofErr w:type="spellEnd"/>
            <w:r w:rsidRPr="000F6297">
              <w:rPr>
                <w:rFonts w:ascii="Times New Roman" w:hAnsi="Times New Roman" w:cs="Times New Roman"/>
                <w:lang w:val="en-US"/>
              </w:rPr>
              <w:t xml:space="preserve">) Object-oriented specification (case studies) Prentice Hall, 1994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K.Lano</w:t>
            </w:r>
            <w:proofErr w:type="spellEnd"/>
            <w:r w:rsidRPr="000F6297">
              <w:rPr>
                <w:rFonts w:ascii="Times New Roman" w:hAnsi="Times New Roman" w:cs="Times New Roman"/>
                <w:lang w:val="en-US"/>
              </w:rPr>
              <w:t xml:space="preserve">. The B language and method. Springer Verlag. 1996. </w:t>
            </w:r>
          </w:p>
          <w:p w:rsidR="003929F0" w:rsidRPr="000F6297" w:rsidRDefault="003929F0" w:rsidP="003929F0">
            <w:pPr>
              <w:pStyle w:val="base"/>
              <w:numPr>
                <w:ilvl w:val="0"/>
                <w:numId w:val="6"/>
              </w:numPr>
              <w:jc w:val="both"/>
              <w:rPr>
                <w:rFonts w:ascii="Times New Roman" w:hAnsi="Times New Roman" w:cs="Times New Roman"/>
                <w:lang w:val="en-US"/>
              </w:rPr>
            </w:pPr>
            <w:r w:rsidRPr="000F6297">
              <w:rPr>
                <w:rFonts w:ascii="Times New Roman" w:hAnsi="Times New Roman" w:cs="Times New Roman"/>
                <w:lang w:val="en-US"/>
              </w:rPr>
              <w:t xml:space="preserve">Methodological Support of RFBR projects for the development of open, interoperable information and computing resources for fundamental science: http://www.ipi.ac.ru/synthesis/IISTech/ObjTech/. </w:t>
            </w:r>
          </w:p>
          <w:p w:rsidR="003929F0" w:rsidRPr="000F6297" w:rsidRDefault="003929F0" w:rsidP="003929F0">
            <w:pPr>
              <w:pStyle w:val="base"/>
              <w:numPr>
                <w:ilvl w:val="0"/>
                <w:numId w:val="6"/>
              </w:numPr>
              <w:jc w:val="both"/>
              <w:rPr>
                <w:rFonts w:ascii="Times New Roman" w:hAnsi="Times New Roman" w:cs="Times New Roman"/>
                <w:lang w:val="en-US"/>
              </w:rPr>
            </w:pPr>
            <w:r w:rsidRPr="000F6297">
              <w:rPr>
                <w:rFonts w:ascii="Times New Roman" w:hAnsi="Times New Roman" w:cs="Times New Roman"/>
                <w:lang w:val="en-US"/>
              </w:rPr>
              <w:t xml:space="preserve">C. Morgan, T. Vickers. On the refinement calculus. Springer Verlag, 1992.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Caroll</w:t>
            </w:r>
            <w:proofErr w:type="spellEnd"/>
            <w:r w:rsidRPr="000F6297">
              <w:rPr>
                <w:rFonts w:ascii="Times New Roman" w:hAnsi="Times New Roman" w:cs="Times New Roman"/>
                <w:lang w:val="en-US"/>
              </w:rPr>
              <w:t xml:space="preserve"> Morgan. Programming from Specifications. Prentice Hall, 1994.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Ontolingua</w:t>
            </w:r>
            <w:proofErr w:type="spellEnd"/>
            <w:r w:rsidRPr="000F6297">
              <w:rPr>
                <w:rFonts w:ascii="Times New Roman" w:hAnsi="Times New Roman" w:cs="Times New Roman"/>
                <w:lang w:val="en-US"/>
              </w:rPr>
              <w:t xml:space="preserve">. http://ontolingua.stanford.edu.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J.M.Spivey</w:t>
            </w:r>
            <w:proofErr w:type="spellEnd"/>
            <w:r w:rsidRPr="000F6297">
              <w:rPr>
                <w:rFonts w:ascii="Times New Roman" w:hAnsi="Times New Roman" w:cs="Times New Roman"/>
                <w:lang w:val="en-US"/>
              </w:rPr>
              <w:t xml:space="preserve">. The Z Notation (A reference manual). Prentice Hall, 1989.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S.Stepney</w:t>
            </w:r>
            <w:proofErr w:type="spellEnd"/>
            <w:r w:rsidRPr="000F6297">
              <w:rPr>
                <w:rFonts w:ascii="Times New Roman" w:hAnsi="Times New Roman" w:cs="Times New Roman"/>
                <w:lang w:val="en-US"/>
              </w:rPr>
              <w:t xml:space="preserve">, </w:t>
            </w:r>
            <w:proofErr w:type="spellStart"/>
            <w:r w:rsidRPr="000F6297">
              <w:rPr>
                <w:rFonts w:ascii="Times New Roman" w:hAnsi="Times New Roman" w:cs="Times New Roman"/>
                <w:lang w:val="en-US"/>
              </w:rPr>
              <w:t>R.Barden</w:t>
            </w:r>
            <w:proofErr w:type="spellEnd"/>
            <w:r w:rsidRPr="000F6297">
              <w:rPr>
                <w:rFonts w:ascii="Times New Roman" w:hAnsi="Times New Roman" w:cs="Times New Roman"/>
                <w:lang w:val="en-US"/>
              </w:rPr>
              <w:t xml:space="preserve">, </w:t>
            </w:r>
            <w:proofErr w:type="spellStart"/>
            <w:r w:rsidRPr="000F6297">
              <w:rPr>
                <w:rFonts w:ascii="Times New Roman" w:hAnsi="Times New Roman" w:cs="Times New Roman"/>
                <w:lang w:val="en-US"/>
              </w:rPr>
              <w:t>D.Cooper</w:t>
            </w:r>
            <w:proofErr w:type="spellEnd"/>
            <w:r w:rsidRPr="000F6297">
              <w:rPr>
                <w:rFonts w:ascii="Times New Roman" w:hAnsi="Times New Roman" w:cs="Times New Roman"/>
                <w:lang w:val="en-US"/>
              </w:rPr>
              <w:t xml:space="preserve"> (</w:t>
            </w:r>
            <w:proofErr w:type="spellStart"/>
            <w:r w:rsidRPr="000F6297">
              <w:rPr>
                <w:rFonts w:ascii="Times New Roman" w:hAnsi="Times New Roman" w:cs="Times New Roman"/>
                <w:lang w:val="en-US"/>
              </w:rPr>
              <w:t>Eds</w:t>
            </w:r>
            <w:proofErr w:type="spellEnd"/>
            <w:r w:rsidRPr="000F6297">
              <w:rPr>
                <w:rFonts w:ascii="Times New Roman" w:hAnsi="Times New Roman" w:cs="Times New Roman"/>
                <w:lang w:val="en-US"/>
              </w:rPr>
              <w:t xml:space="preserve">), Object Orientation in Z. Springer </w:t>
            </w:r>
            <w:proofErr w:type="spellStart"/>
            <w:r w:rsidRPr="000F6297">
              <w:rPr>
                <w:rFonts w:ascii="Times New Roman" w:hAnsi="Times New Roman" w:cs="Times New Roman"/>
                <w:lang w:val="en-US"/>
              </w:rPr>
              <w:t>Verlag</w:t>
            </w:r>
            <w:proofErr w:type="spellEnd"/>
            <w:r w:rsidRPr="000F6297">
              <w:rPr>
                <w:rFonts w:ascii="Times New Roman" w:hAnsi="Times New Roman" w:cs="Times New Roman"/>
                <w:lang w:val="en-US"/>
              </w:rPr>
              <w:t xml:space="preserve">, </w:t>
            </w:r>
            <w:proofErr w:type="spellStart"/>
            <w:r w:rsidRPr="000F6297">
              <w:rPr>
                <w:rFonts w:ascii="Times New Roman" w:hAnsi="Times New Roman" w:cs="Times New Roman"/>
                <w:lang w:val="en-US"/>
              </w:rPr>
              <w:t>WiC</w:t>
            </w:r>
            <w:proofErr w:type="spellEnd"/>
            <w:r w:rsidRPr="000F6297">
              <w:rPr>
                <w:rFonts w:ascii="Times New Roman" w:hAnsi="Times New Roman" w:cs="Times New Roman"/>
                <w:lang w:val="en-US"/>
              </w:rPr>
              <w:t xml:space="preserve"> series, 1992. </w:t>
            </w:r>
          </w:p>
          <w:p w:rsidR="003929F0" w:rsidRPr="000F6297" w:rsidRDefault="003929F0" w:rsidP="003929F0">
            <w:pPr>
              <w:pStyle w:val="base"/>
              <w:numPr>
                <w:ilvl w:val="0"/>
                <w:numId w:val="6"/>
              </w:numPr>
              <w:jc w:val="both"/>
              <w:rPr>
                <w:rFonts w:ascii="Times New Roman" w:hAnsi="Times New Roman" w:cs="Times New Roman"/>
                <w:lang w:val="en-US"/>
              </w:rPr>
            </w:pPr>
            <w:proofErr w:type="spellStart"/>
            <w:r w:rsidRPr="000F6297">
              <w:rPr>
                <w:rFonts w:ascii="Times New Roman" w:hAnsi="Times New Roman" w:cs="Times New Roman"/>
                <w:lang w:val="en-US"/>
              </w:rPr>
              <w:t>M.Stonebraker</w:t>
            </w:r>
            <w:proofErr w:type="spellEnd"/>
            <w:r w:rsidRPr="000F6297">
              <w:rPr>
                <w:rFonts w:ascii="Times New Roman" w:hAnsi="Times New Roman" w:cs="Times New Roman"/>
                <w:lang w:val="en-US"/>
              </w:rPr>
              <w:t xml:space="preserve">, et. al. Third generation database system manifesto. The committee for advanced DBMS function. April 1990, Memorandum No. UCB/ERL M90/28, College of Engineering, University of California, </w:t>
            </w:r>
            <w:proofErr w:type="spellStart"/>
            <w:r w:rsidRPr="000F6297">
              <w:rPr>
                <w:rFonts w:ascii="Times New Roman" w:hAnsi="Times New Roman" w:cs="Times New Roman"/>
                <w:lang w:val="en-US"/>
              </w:rPr>
              <w:t>Berkely</w:t>
            </w:r>
            <w:proofErr w:type="spellEnd"/>
            <w:r w:rsidRPr="000F6297">
              <w:rPr>
                <w:rFonts w:ascii="Times New Roman" w:hAnsi="Times New Roman" w:cs="Times New Roman"/>
                <w:lang w:val="en-US"/>
              </w:rPr>
              <w:t xml:space="preserve">. </w:t>
            </w:r>
          </w:p>
          <w:p w:rsidR="003929F0" w:rsidRPr="000F6297" w:rsidRDefault="003929F0" w:rsidP="003929F0">
            <w:pPr>
              <w:pStyle w:val="base"/>
              <w:numPr>
                <w:ilvl w:val="0"/>
                <w:numId w:val="6"/>
              </w:numPr>
              <w:jc w:val="both"/>
              <w:rPr>
                <w:rFonts w:ascii="Times New Roman" w:hAnsi="Times New Roman" w:cs="Times New Roman"/>
                <w:lang w:val="en-US"/>
              </w:rPr>
            </w:pPr>
            <w:r w:rsidRPr="000F6297">
              <w:rPr>
                <w:rFonts w:ascii="Times New Roman" w:hAnsi="Times New Roman" w:cs="Times New Roman"/>
                <w:lang w:val="en-US"/>
              </w:rPr>
              <w:t>Linda Wills, Ph. Newcomb (</w:t>
            </w:r>
            <w:proofErr w:type="spellStart"/>
            <w:r w:rsidRPr="000F6297">
              <w:rPr>
                <w:rFonts w:ascii="Times New Roman" w:hAnsi="Times New Roman" w:cs="Times New Roman"/>
                <w:lang w:val="en-US"/>
              </w:rPr>
              <w:t>Eds</w:t>
            </w:r>
            <w:proofErr w:type="spellEnd"/>
            <w:r w:rsidRPr="000F6297">
              <w:rPr>
                <w:rFonts w:ascii="Times New Roman" w:hAnsi="Times New Roman" w:cs="Times New Roman"/>
                <w:lang w:val="en-US"/>
              </w:rPr>
              <w:t xml:space="preserve">). Reverse Engineering. Kluwer Academic Publishers, 1996. </w:t>
            </w:r>
          </w:p>
          <w:p w:rsidR="003929F0" w:rsidRPr="000F6297" w:rsidRDefault="003929F0" w:rsidP="003929F0">
            <w:pPr>
              <w:pStyle w:val="a7"/>
              <w:numPr>
                <w:ilvl w:val="0"/>
                <w:numId w:val="6"/>
              </w:numPr>
              <w:spacing w:after="0" w:line="240" w:lineRule="auto"/>
              <w:contextualSpacing/>
              <w:rPr>
                <w:rFonts w:ascii="Times New Roman" w:hAnsi="Times New Roman"/>
                <w:sz w:val="24"/>
                <w:szCs w:val="24"/>
              </w:rPr>
            </w:pPr>
            <w:r w:rsidRPr="000F6297">
              <w:rPr>
                <w:rFonts w:ascii="Times New Roman" w:hAnsi="Times New Roman"/>
                <w:sz w:val="24"/>
                <w:szCs w:val="24"/>
                <w:lang w:val="en-US"/>
              </w:rPr>
              <w:t xml:space="preserve">J.B. Wordsworth. Software engineering with B. Addison Wesley. </w:t>
            </w:r>
            <w:r w:rsidRPr="000F6297">
              <w:rPr>
                <w:rFonts w:ascii="Times New Roman" w:hAnsi="Times New Roman"/>
                <w:sz w:val="24"/>
                <w:szCs w:val="24"/>
              </w:rPr>
              <w:t>1996.</w:t>
            </w:r>
          </w:p>
          <w:p w:rsidR="003929F0" w:rsidRPr="000F6297" w:rsidRDefault="003929F0" w:rsidP="003929F0">
            <w:pPr>
              <w:keepNext/>
              <w:tabs>
                <w:tab w:val="center" w:pos="9639"/>
              </w:tabs>
              <w:autoSpaceDE w:val="0"/>
              <w:autoSpaceDN w:val="0"/>
              <w:jc w:val="center"/>
              <w:outlineLvl w:val="1"/>
              <w:rPr>
                <w:b/>
                <w:sz w:val="28"/>
                <w:szCs w:val="28"/>
                <w:lang w:val="en-US"/>
              </w:rPr>
            </w:pPr>
            <w:r w:rsidRPr="000F6297">
              <w:rPr>
                <w:b/>
                <w:sz w:val="28"/>
                <w:szCs w:val="28"/>
                <w:lang w:val="en-US"/>
              </w:rPr>
              <w:t>Additional</w:t>
            </w:r>
          </w:p>
          <w:p w:rsidR="003929F0" w:rsidRPr="000F6297" w:rsidRDefault="003929F0" w:rsidP="003929F0">
            <w:pPr>
              <w:numPr>
                <w:ilvl w:val="0"/>
                <w:numId w:val="7"/>
              </w:numPr>
            </w:pPr>
            <w:r w:rsidRPr="000F6297">
              <w:t xml:space="preserve">Дж. </w:t>
            </w:r>
            <w:proofErr w:type="spellStart"/>
            <w:r w:rsidRPr="000F6297">
              <w:t>Макконел</w:t>
            </w:r>
            <w:proofErr w:type="spellEnd"/>
            <w:r w:rsidRPr="000F6297">
              <w:t>. Основы современных алгоритмов - М., Техносфера, 2004</w:t>
            </w:r>
          </w:p>
          <w:p w:rsidR="003929F0" w:rsidRPr="000F6297" w:rsidRDefault="003929F0" w:rsidP="003929F0">
            <w:pPr>
              <w:numPr>
                <w:ilvl w:val="0"/>
                <w:numId w:val="7"/>
              </w:numPr>
            </w:pPr>
            <w:proofErr w:type="spellStart"/>
            <w:r w:rsidRPr="000F6297">
              <w:t>Ахо</w:t>
            </w:r>
            <w:proofErr w:type="spellEnd"/>
            <w:r w:rsidRPr="000F6297">
              <w:t xml:space="preserve"> А., </w:t>
            </w:r>
            <w:proofErr w:type="spellStart"/>
            <w:r w:rsidRPr="000F6297">
              <w:t>Хопкрофт</w:t>
            </w:r>
            <w:proofErr w:type="spellEnd"/>
            <w:r w:rsidRPr="000F6297">
              <w:t xml:space="preserve"> Дж., Ульман Дж. Структуры данных и алгоритмы -  М., Вильямс, 2001</w:t>
            </w:r>
          </w:p>
          <w:p w:rsidR="006E511F" w:rsidRPr="000F6297" w:rsidRDefault="006E511F" w:rsidP="004929A3"/>
        </w:tc>
      </w:tr>
      <w:tr w:rsidR="000F6297"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534E8" w:rsidRPr="000F6297" w:rsidRDefault="00D534E8" w:rsidP="00FE2448">
            <w:pPr>
              <w:widowControl w:val="0"/>
              <w:tabs>
                <w:tab w:val="left" w:pos="426"/>
              </w:tabs>
              <w:autoSpaceDE w:val="0"/>
              <w:autoSpaceDN w:val="0"/>
              <w:adjustRightInd w:val="0"/>
              <w:rPr>
                <w:b/>
                <w:bCs/>
                <w:lang w:val="en-US"/>
              </w:rPr>
            </w:pPr>
            <w:proofErr w:type="spellStart"/>
            <w:r w:rsidRPr="000F6297">
              <w:rPr>
                <w:b/>
                <w:bCs/>
              </w:rPr>
              <w:t>Organization</w:t>
            </w:r>
            <w:proofErr w:type="spellEnd"/>
          </w:p>
          <w:p w:rsidR="006E511F" w:rsidRPr="000F6297" w:rsidRDefault="00D534E8" w:rsidP="00D534E8">
            <w:pPr>
              <w:widowControl w:val="0"/>
              <w:tabs>
                <w:tab w:val="left" w:pos="426"/>
              </w:tabs>
              <w:autoSpaceDE w:val="0"/>
              <w:autoSpaceDN w:val="0"/>
              <w:adjustRightInd w:val="0"/>
              <w:rPr>
                <w:lang w:val="en-US"/>
              </w:rPr>
            </w:pPr>
            <w:r w:rsidRPr="000F6297">
              <w:rPr>
                <w:lang w:val="en-US"/>
              </w:rPr>
              <w:t>the course</w:t>
            </w:r>
          </w:p>
        </w:tc>
        <w:tc>
          <w:tcPr>
            <w:tcW w:w="788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D534E8" w:rsidP="00FE2448">
            <w:pPr>
              <w:widowControl w:val="0"/>
              <w:tabs>
                <w:tab w:val="left" w:pos="426"/>
              </w:tabs>
              <w:autoSpaceDE w:val="0"/>
              <w:autoSpaceDN w:val="0"/>
              <w:adjustRightInd w:val="0"/>
              <w:jc w:val="both"/>
              <w:rPr>
                <w:lang w:val="en-US"/>
              </w:rPr>
            </w:pPr>
            <w:r w:rsidRPr="000F6297">
              <w:rPr>
                <w:lang w:val="en-US"/>
              </w:rPr>
              <w:t>This is an introductory course that will be carried out general knowledge with a large amount of theoretical material, so in preparation for the discipline of a significant role for the textbook and laboratory assignments.</w:t>
            </w:r>
            <w:r w:rsidR="006E511F" w:rsidRPr="000F6297">
              <w:rPr>
                <w:lang w:val="en-US"/>
              </w:rPr>
              <w:t xml:space="preserve"> </w:t>
            </w:r>
          </w:p>
        </w:tc>
      </w:tr>
      <w:tr w:rsidR="006E511F"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AB5C9B" w:rsidP="00FE2448">
            <w:pPr>
              <w:widowControl w:val="0"/>
              <w:tabs>
                <w:tab w:val="left" w:pos="426"/>
              </w:tabs>
              <w:autoSpaceDE w:val="0"/>
              <w:autoSpaceDN w:val="0"/>
              <w:adjustRightInd w:val="0"/>
              <w:jc w:val="both"/>
              <w:rPr>
                <w:lang w:val="en-US"/>
              </w:rPr>
            </w:pPr>
            <w:r w:rsidRPr="000F6297">
              <w:rPr>
                <w:lang w:val="en-US"/>
              </w:rPr>
              <w:t>Requirements the course</w:t>
            </w:r>
          </w:p>
        </w:tc>
        <w:tc>
          <w:tcPr>
            <w:tcW w:w="788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0F6297" w:rsidP="000F6297">
            <w:pPr>
              <w:widowControl w:val="0"/>
              <w:tabs>
                <w:tab w:val="left" w:pos="426"/>
              </w:tabs>
              <w:autoSpaceDE w:val="0"/>
              <w:autoSpaceDN w:val="0"/>
              <w:adjustRightInd w:val="0"/>
              <w:rPr>
                <w:lang w:val="en-US"/>
              </w:rPr>
            </w:pPr>
            <w:r w:rsidRPr="000F6297">
              <w:rPr>
                <w:lang w:val="en"/>
              </w:rPr>
              <w:t>The study of doctoral discipline should</w:t>
            </w:r>
            <w:r w:rsidRPr="000F6297">
              <w:rPr>
                <w:lang w:val="en"/>
              </w:rPr>
              <w:br/>
              <w:t>• gain an understanding of how to design and analysis of efficient algorithms,</w:t>
            </w:r>
            <w:r w:rsidRPr="000F6297">
              <w:rPr>
                <w:lang w:val="en"/>
              </w:rPr>
              <w:br/>
              <w:t>• Explore methods of software development and utilization strategy,</w:t>
            </w:r>
            <w:r w:rsidRPr="000F6297">
              <w:rPr>
                <w:lang w:val="en"/>
              </w:rPr>
              <w:br/>
              <w:t>• learn to assess the complexity of algorithms and its dependence on the selected data structure.</w:t>
            </w:r>
          </w:p>
        </w:tc>
      </w:tr>
      <w:tr w:rsidR="006E511F" w:rsidRPr="000F6297">
        <w:trPr>
          <w:trHeight w:val="258"/>
        </w:trPr>
        <w:tc>
          <w:tcPr>
            <w:tcW w:w="2324"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0D0BEB" w:rsidP="00FE2448">
            <w:pPr>
              <w:widowControl w:val="0"/>
              <w:tabs>
                <w:tab w:val="left" w:pos="426"/>
              </w:tabs>
              <w:autoSpaceDE w:val="0"/>
              <w:autoSpaceDN w:val="0"/>
              <w:adjustRightInd w:val="0"/>
              <w:jc w:val="both"/>
              <w:rPr>
                <w:b/>
                <w:bCs/>
                <w:lang w:val="en-US"/>
              </w:rPr>
            </w:pPr>
            <w:r w:rsidRPr="000F6297">
              <w:rPr>
                <w:rStyle w:val="alt-edited"/>
                <w:b/>
                <w:bCs/>
                <w:lang w:val="en"/>
              </w:rPr>
              <w:t>Policy on assessment</w:t>
            </w:r>
          </w:p>
        </w:tc>
        <w:tc>
          <w:tcPr>
            <w:tcW w:w="4536" w:type="dxa"/>
            <w:gridSpan w:val="6"/>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4929A3" w:rsidP="004929A3">
            <w:pPr>
              <w:widowControl w:val="0"/>
              <w:tabs>
                <w:tab w:val="left" w:pos="426"/>
              </w:tabs>
              <w:autoSpaceDE w:val="0"/>
              <w:autoSpaceDN w:val="0"/>
              <w:adjustRightInd w:val="0"/>
              <w:jc w:val="center"/>
              <w:rPr>
                <w:b/>
                <w:bCs/>
                <w:lang w:val="en-US"/>
              </w:rPr>
            </w:pPr>
            <w:r w:rsidRPr="000F6297">
              <w:rPr>
                <w:rStyle w:val="shorttext"/>
                <w:b/>
                <w:bCs/>
                <w:lang w:val="en"/>
              </w:rPr>
              <w:t>Description of independent work</w:t>
            </w:r>
            <w:r w:rsidRPr="000F6297">
              <w:rPr>
                <w:b/>
                <w:bCs/>
              </w:rPr>
              <w:t xml:space="preserve"> </w:t>
            </w:r>
          </w:p>
        </w:tc>
        <w:tc>
          <w:tcPr>
            <w:tcW w:w="1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4929A3" w:rsidP="00FE2448">
            <w:pPr>
              <w:widowControl w:val="0"/>
              <w:tabs>
                <w:tab w:val="left" w:pos="426"/>
              </w:tabs>
              <w:autoSpaceDE w:val="0"/>
              <w:autoSpaceDN w:val="0"/>
              <w:adjustRightInd w:val="0"/>
              <w:jc w:val="center"/>
              <w:rPr>
                <w:b/>
                <w:bCs/>
                <w:lang w:val="en-US"/>
              </w:rPr>
            </w:pPr>
            <w:r w:rsidRPr="000F6297">
              <w:rPr>
                <w:rStyle w:val="shorttext"/>
                <w:b/>
                <w:bCs/>
                <w:lang w:val="en"/>
              </w:rPr>
              <w:t>The weight</w:t>
            </w:r>
          </w:p>
        </w:tc>
        <w:tc>
          <w:tcPr>
            <w:tcW w:w="194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4929A3" w:rsidP="004929A3">
            <w:pPr>
              <w:widowControl w:val="0"/>
              <w:tabs>
                <w:tab w:val="left" w:pos="317"/>
              </w:tabs>
              <w:autoSpaceDE w:val="0"/>
              <w:autoSpaceDN w:val="0"/>
              <w:adjustRightInd w:val="0"/>
              <w:rPr>
                <w:lang w:val="en-US"/>
              </w:rPr>
            </w:pPr>
            <w:r w:rsidRPr="000F6297">
              <w:rPr>
                <w:rStyle w:val="alt-edited"/>
                <w:lang w:val="en"/>
              </w:rPr>
              <w:t>The learning outcomes</w:t>
            </w:r>
          </w:p>
        </w:tc>
      </w:tr>
      <w:tr w:rsidR="006E511F" w:rsidRPr="000F6297">
        <w:trPr>
          <w:trHeight w:val="576"/>
        </w:trPr>
        <w:tc>
          <w:tcPr>
            <w:tcW w:w="2324"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6E511F" w:rsidP="00FE2448">
            <w:pPr>
              <w:widowControl w:val="0"/>
              <w:autoSpaceDE w:val="0"/>
              <w:autoSpaceDN w:val="0"/>
              <w:adjustRightInd w:val="0"/>
              <w:spacing w:after="200" w:line="276" w:lineRule="auto"/>
              <w:rPr>
                <w:lang w:val="en-US"/>
              </w:rPr>
            </w:pPr>
          </w:p>
        </w:tc>
        <w:tc>
          <w:tcPr>
            <w:tcW w:w="4536" w:type="dxa"/>
            <w:gridSpan w:val="6"/>
            <w:tcBorders>
              <w:top w:val="single" w:sz="2" w:space="0" w:color="000000"/>
              <w:left w:val="single" w:sz="2" w:space="0" w:color="000000"/>
              <w:bottom w:val="single" w:sz="2" w:space="0" w:color="000000"/>
              <w:right w:val="single" w:sz="2" w:space="0" w:color="000000"/>
            </w:tcBorders>
            <w:shd w:val="clear" w:color="000000" w:fill="FFFFFF"/>
          </w:tcPr>
          <w:p w:rsidR="00D534E8" w:rsidRPr="000F6297" w:rsidRDefault="00D534E8" w:rsidP="00FE2448">
            <w:pPr>
              <w:widowControl w:val="0"/>
              <w:tabs>
                <w:tab w:val="left" w:pos="426"/>
              </w:tabs>
              <w:autoSpaceDE w:val="0"/>
              <w:autoSpaceDN w:val="0"/>
              <w:adjustRightInd w:val="0"/>
              <w:jc w:val="both"/>
              <w:rPr>
                <w:lang w:val="en-US"/>
              </w:rPr>
            </w:pPr>
            <w:r w:rsidRPr="000F6297">
              <w:rPr>
                <w:lang w:val="en-US"/>
              </w:rPr>
              <w:t>Lecture</w:t>
            </w:r>
          </w:p>
          <w:p w:rsidR="00D534E8" w:rsidRPr="000F6297" w:rsidRDefault="00D534E8" w:rsidP="00D534E8">
            <w:pPr>
              <w:widowControl w:val="0"/>
              <w:tabs>
                <w:tab w:val="left" w:pos="426"/>
              </w:tabs>
              <w:autoSpaceDE w:val="0"/>
              <w:autoSpaceDN w:val="0"/>
              <w:adjustRightInd w:val="0"/>
              <w:jc w:val="both"/>
              <w:rPr>
                <w:lang w:val="en-US"/>
              </w:rPr>
            </w:pPr>
            <w:r w:rsidRPr="000F6297">
              <w:rPr>
                <w:lang w:val="en-US"/>
              </w:rPr>
              <w:t>Laboratory work</w:t>
            </w:r>
          </w:p>
          <w:p w:rsidR="00D534E8" w:rsidRPr="000F6297" w:rsidRDefault="00D534E8" w:rsidP="00FE2448">
            <w:pPr>
              <w:widowControl w:val="0"/>
              <w:tabs>
                <w:tab w:val="left" w:pos="426"/>
              </w:tabs>
              <w:autoSpaceDE w:val="0"/>
              <w:autoSpaceDN w:val="0"/>
              <w:adjustRightInd w:val="0"/>
              <w:jc w:val="both"/>
              <w:rPr>
                <w:lang w:val="en-US"/>
              </w:rPr>
            </w:pPr>
            <w:r w:rsidRPr="000F6297">
              <w:rPr>
                <w:lang w:val="en-US"/>
              </w:rPr>
              <w:t>IWST</w:t>
            </w:r>
          </w:p>
        </w:tc>
        <w:tc>
          <w:tcPr>
            <w:tcW w:w="140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D80DAE" w:rsidP="00FE2448">
            <w:pPr>
              <w:widowControl w:val="0"/>
              <w:tabs>
                <w:tab w:val="left" w:pos="426"/>
              </w:tabs>
              <w:autoSpaceDE w:val="0"/>
              <w:autoSpaceDN w:val="0"/>
              <w:adjustRightInd w:val="0"/>
              <w:jc w:val="both"/>
              <w:rPr>
                <w:lang w:val="en-US"/>
              </w:rPr>
            </w:pPr>
            <w:r w:rsidRPr="000F6297">
              <w:rPr>
                <w:lang w:val="en-US"/>
              </w:rPr>
              <w:t>2</w:t>
            </w:r>
            <w:r w:rsidR="006E511F" w:rsidRPr="000F6297">
              <w:rPr>
                <w:lang w:val="en-US"/>
              </w:rPr>
              <w:t>5%</w:t>
            </w:r>
          </w:p>
          <w:p w:rsidR="006E511F" w:rsidRPr="000F6297" w:rsidRDefault="00D80DAE" w:rsidP="00FE2448">
            <w:pPr>
              <w:widowControl w:val="0"/>
              <w:tabs>
                <w:tab w:val="left" w:pos="426"/>
              </w:tabs>
              <w:autoSpaceDE w:val="0"/>
              <w:autoSpaceDN w:val="0"/>
              <w:adjustRightInd w:val="0"/>
              <w:jc w:val="both"/>
              <w:rPr>
                <w:lang w:val="en-US"/>
              </w:rPr>
            </w:pPr>
            <w:r w:rsidRPr="000F6297">
              <w:rPr>
                <w:lang w:val="en-US"/>
              </w:rPr>
              <w:t>50</w:t>
            </w:r>
            <w:r w:rsidR="006E511F" w:rsidRPr="000F6297">
              <w:rPr>
                <w:lang w:val="en-US"/>
              </w:rPr>
              <w:t>%</w:t>
            </w:r>
          </w:p>
          <w:p w:rsidR="006E511F" w:rsidRPr="000F6297" w:rsidRDefault="00D80DAE" w:rsidP="00FE2448">
            <w:pPr>
              <w:widowControl w:val="0"/>
              <w:tabs>
                <w:tab w:val="left" w:pos="426"/>
              </w:tabs>
              <w:autoSpaceDE w:val="0"/>
              <w:autoSpaceDN w:val="0"/>
              <w:adjustRightInd w:val="0"/>
              <w:jc w:val="both"/>
              <w:rPr>
                <w:u w:val="single"/>
                <w:lang w:val="en-US"/>
              </w:rPr>
            </w:pPr>
            <w:r w:rsidRPr="000F6297">
              <w:rPr>
                <w:u w:val="single"/>
                <w:lang w:val="en-US"/>
              </w:rPr>
              <w:t>2</w:t>
            </w:r>
            <w:r w:rsidR="006E511F" w:rsidRPr="000F6297">
              <w:rPr>
                <w:u w:val="single"/>
                <w:lang w:val="en-US"/>
              </w:rPr>
              <w:t>5%</w:t>
            </w:r>
          </w:p>
          <w:p w:rsidR="006E511F" w:rsidRPr="000F6297" w:rsidRDefault="006E511F" w:rsidP="00FE2448">
            <w:pPr>
              <w:widowControl w:val="0"/>
              <w:tabs>
                <w:tab w:val="left" w:pos="426"/>
              </w:tabs>
              <w:autoSpaceDE w:val="0"/>
              <w:autoSpaceDN w:val="0"/>
              <w:adjustRightInd w:val="0"/>
              <w:jc w:val="both"/>
              <w:rPr>
                <w:lang w:val="en-US"/>
              </w:rPr>
            </w:pPr>
            <w:r w:rsidRPr="000F6297">
              <w:rPr>
                <w:lang w:val="en-US"/>
              </w:rPr>
              <w:t>100%</w:t>
            </w:r>
          </w:p>
        </w:tc>
        <w:tc>
          <w:tcPr>
            <w:tcW w:w="194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6E511F" w:rsidP="00FE2448">
            <w:pPr>
              <w:widowControl w:val="0"/>
              <w:tabs>
                <w:tab w:val="left" w:pos="426"/>
              </w:tabs>
              <w:autoSpaceDE w:val="0"/>
              <w:autoSpaceDN w:val="0"/>
              <w:adjustRightInd w:val="0"/>
              <w:jc w:val="both"/>
              <w:rPr>
                <w:lang w:val="en-US"/>
              </w:rPr>
            </w:pPr>
            <w:r w:rsidRPr="000F6297">
              <w:rPr>
                <w:lang w:val="en-US"/>
              </w:rPr>
              <w:t>1,2,34,5,6</w:t>
            </w:r>
          </w:p>
          <w:p w:rsidR="006E511F" w:rsidRPr="000F6297" w:rsidRDefault="006E511F" w:rsidP="00FE2448">
            <w:pPr>
              <w:widowControl w:val="0"/>
              <w:tabs>
                <w:tab w:val="left" w:pos="426"/>
              </w:tabs>
              <w:autoSpaceDE w:val="0"/>
              <w:autoSpaceDN w:val="0"/>
              <w:adjustRightInd w:val="0"/>
              <w:jc w:val="both"/>
              <w:rPr>
                <w:lang w:val="en-US"/>
              </w:rPr>
            </w:pPr>
            <w:r w:rsidRPr="000F6297">
              <w:rPr>
                <w:lang w:val="en-US"/>
              </w:rPr>
              <w:t>2,3,4</w:t>
            </w:r>
          </w:p>
          <w:p w:rsidR="006E511F" w:rsidRPr="000F6297" w:rsidRDefault="006E511F" w:rsidP="00FE2448">
            <w:pPr>
              <w:widowControl w:val="0"/>
              <w:tabs>
                <w:tab w:val="left" w:pos="426"/>
              </w:tabs>
              <w:autoSpaceDE w:val="0"/>
              <w:autoSpaceDN w:val="0"/>
              <w:adjustRightInd w:val="0"/>
              <w:jc w:val="both"/>
              <w:rPr>
                <w:lang w:val="en-US"/>
              </w:rPr>
            </w:pPr>
            <w:r w:rsidRPr="000F6297">
              <w:rPr>
                <w:lang w:val="en-US"/>
              </w:rPr>
              <w:t>4,5,6</w:t>
            </w:r>
          </w:p>
          <w:p w:rsidR="006E511F" w:rsidRPr="000F6297" w:rsidRDefault="006E511F" w:rsidP="00FE2448">
            <w:pPr>
              <w:widowControl w:val="0"/>
              <w:tabs>
                <w:tab w:val="left" w:pos="426"/>
              </w:tabs>
              <w:autoSpaceDE w:val="0"/>
              <w:autoSpaceDN w:val="0"/>
              <w:adjustRightInd w:val="0"/>
              <w:jc w:val="both"/>
              <w:rPr>
                <w:lang w:val="en-US"/>
              </w:rPr>
            </w:pPr>
            <w:r w:rsidRPr="000F6297">
              <w:rPr>
                <w:lang w:val="en-US"/>
              </w:rPr>
              <w:t>1,2,3,4,5,6</w:t>
            </w:r>
          </w:p>
        </w:tc>
      </w:tr>
      <w:tr w:rsidR="006E511F" w:rsidRPr="000F6297">
        <w:trPr>
          <w:trHeight w:val="1"/>
        </w:trPr>
        <w:tc>
          <w:tcPr>
            <w:tcW w:w="2324"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6E511F" w:rsidP="00FE2448">
            <w:pPr>
              <w:widowControl w:val="0"/>
              <w:autoSpaceDE w:val="0"/>
              <w:autoSpaceDN w:val="0"/>
              <w:adjustRightInd w:val="0"/>
              <w:spacing w:after="200" w:line="276" w:lineRule="auto"/>
              <w:rPr>
                <w:lang w:val="en-US"/>
              </w:rPr>
            </w:pPr>
          </w:p>
        </w:tc>
        <w:tc>
          <w:tcPr>
            <w:tcW w:w="788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6E511F" w:rsidRPr="000F6297" w:rsidRDefault="006E511F" w:rsidP="00FE2448">
            <w:pPr>
              <w:widowControl w:val="0"/>
              <w:tabs>
                <w:tab w:val="left" w:pos="426"/>
              </w:tabs>
              <w:autoSpaceDE w:val="0"/>
              <w:autoSpaceDN w:val="0"/>
              <w:adjustRightInd w:val="0"/>
              <w:jc w:val="both"/>
            </w:pPr>
          </w:p>
          <w:tbl>
            <w:tblPr>
              <w:tblW w:w="0" w:type="auto"/>
              <w:tblInd w:w="40" w:type="dxa"/>
              <w:tblLayout w:type="fixed"/>
              <w:tblCellMar>
                <w:left w:w="40" w:type="dxa"/>
                <w:right w:w="40" w:type="dxa"/>
              </w:tblCellMar>
              <w:tblLook w:val="0000" w:firstRow="0" w:lastRow="0" w:firstColumn="0" w:lastColumn="0" w:noHBand="0" w:noVBand="0"/>
            </w:tblPr>
            <w:tblGrid>
              <w:gridCol w:w="2333"/>
              <w:gridCol w:w="14"/>
              <w:gridCol w:w="1728"/>
              <w:gridCol w:w="14"/>
              <w:gridCol w:w="1724"/>
              <w:gridCol w:w="14"/>
              <w:gridCol w:w="3615"/>
              <w:gridCol w:w="14"/>
            </w:tblGrid>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vAlign w:val="center"/>
                </w:tcPr>
                <w:p w:rsidR="000D0BEB" w:rsidRPr="000F6297" w:rsidRDefault="000D0BEB" w:rsidP="004929A3">
                  <w:pPr>
                    <w:rPr>
                      <w:rStyle w:val="FontStyle26"/>
                      <w:color w:val="auto"/>
                      <w:sz w:val="28"/>
                      <w:szCs w:val="28"/>
                      <w:lang w:val="en-US" w:eastAsia="en-US"/>
                    </w:rPr>
                  </w:pPr>
                  <w:r w:rsidRPr="000F6297">
                    <w:rPr>
                      <w:rStyle w:val="FontStyle26"/>
                      <w:color w:val="auto"/>
                      <w:sz w:val="28"/>
                      <w:szCs w:val="28"/>
                      <w:lang w:val="en-US" w:eastAsia="en-US"/>
                    </w:rPr>
                    <w:t>Alphabetic estimation</w:t>
                  </w:r>
                </w:p>
              </w:tc>
              <w:tc>
                <w:tcPr>
                  <w:tcW w:w="1742" w:type="dxa"/>
                  <w:gridSpan w:val="2"/>
                  <w:tcBorders>
                    <w:top w:val="single" w:sz="6" w:space="0" w:color="auto"/>
                    <w:left w:val="single" w:sz="6" w:space="0" w:color="auto"/>
                    <w:bottom w:val="single" w:sz="6" w:space="0" w:color="auto"/>
                    <w:right w:val="single" w:sz="6" w:space="0" w:color="auto"/>
                  </w:tcBorders>
                  <w:vAlign w:val="center"/>
                </w:tcPr>
                <w:p w:rsidR="000D0BEB" w:rsidRPr="000F6297" w:rsidRDefault="000D0BEB" w:rsidP="004929A3">
                  <w:pPr>
                    <w:rPr>
                      <w:rStyle w:val="FontStyle26"/>
                      <w:color w:val="auto"/>
                      <w:sz w:val="28"/>
                      <w:szCs w:val="28"/>
                      <w:lang w:val="en-US" w:eastAsia="en-US"/>
                    </w:rPr>
                  </w:pPr>
                  <w:r w:rsidRPr="000F6297">
                    <w:rPr>
                      <w:rStyle w:val="FontStyle26"/>
                      <w:color w:val="auto"/>
                      <w:sz w:val="28"/>
                      <w:szCs w:val="28"/>
                      <w:lang w:val="en-US" w:eastAsia="en-US"/>
                    </w:rPr>
                    <w:t>Digital estimation (GPA)</w:t>
                  </w:r>
                </w:p>
              </w:tc>
              <w:tc>
                <w:tcPr>
                  <w:tcW w:w="1738" w:type="dxa"/>
                  <w:gridSpan w:val="2"/>
                  <w:tcBorders>
                    <w:top w:val="single" w:sz="6" w:space="0" w:color="auto"/>
                    <w:left w:val="single" w:sz="6" w:space="0" w:color="auto"/>
                    <w:bottom w:val="single" w:sz="6" w:space="0" w:color="auto"/>
                    <w:right w:val="single" w:sz="6" w:space="0" w:color="auto"/>
                  </w:tcBorders>
                  <w:vAlign w:val="center"/>
                </w:tcPr>
                <w:p w:rsidR="000D0BEB" w:rsidRPr="000F6297" w:rsidRDefault="000D0BEB" w:rsidP="004929A3">
                  <w:pPr>
                    <w:rPr>
                      <w:rStyle w:val="FontStyle26"/>
                      <w:color w:val="auto"/>
                      <w:sz w:val="28"/>
                      <w:szCs w:val="28"/>
                      <w:lang w:eastAsia="en-US"/>
                    </w:rPr>
                  </w:pPr>
                  <w:r w:rsidRPr="000F6297">
                    <w:rPr>
                      <w:rStyle w:val="FontStyle26"/>
                      <w:color w:val="auto"/>
                      <w:sz w:val="28"/>
                      <w:szCs w:val="28"/>
                      <w:lang w:val="en-US" w:eastAsia="en-US"/>
                    </w:rPr>
                    <w:t>Points</w:t>
                  </w:r>
                  <w:r w:rsidRPr="000F6297">
                    <w:rPr>
                      <w:rStyle w:val="FontStyle26"/>
                      <w:color w:val="auto"/>
                      <w:sz w:val="28"/>
                      <w:szCs w:val="28"/>
                      <w:lang w:eastAsia="en-US"/>
                    </w:rPr>
                    <w:t xml:space="preserve"> (%)</w:t>
                  </w:r>
                </w:p>
              </w:tc>
              <w:tc>
                <w:tcPr>
                  <w:tcW w:w="3629" w:type="dxa"/>
                  <w:gridSpan w:val="2"/>
                  <w:tcBorders>
                    <w:top w:val="single" w:sz="6" w:space="0" w:color="auto"/>
                    <w:left w:val="single" w:sz="6" w:space="0" w:color="auto"/>
                    <w:bottom w:val="single" w:sz="6" w:space="0" w:color="auto"/>
                    <w:right w:val="single" w:sz="6" w:space="0" w:color="auto"/>
                  </w:tcBorders>
                  <w:vAlign w:val="center"/>
                </w:tcPr>
                <w:p w:rsidR="000D0BEB" w:rsidRPr="000F6297" w:rsidRDefault="000D0BEB" w:rsidP="004929A3">
                  <w:pPr>
                    <w:rPr>
                      <w:rStyle w:val="FontStyle26"/>
                      <w:color w:val="auto"/>
                      <w:sz w:val="28"/>
                      <w:szCs w:val="28"/>
                      <w:lang w:val="en-US" w:eastAsia="en-US"/>
                    </w:rPr>
                  </w:pPr>
                  <w:r w:rsidRPr="000F6297">
                    <w:rPr>
                      <w:rStyle w:val="FontStyle26"/>
                      <w:color w:val="auto"/>
                      <w:sz w:val="28"/>
                      <w:szCs w:val="28"/>
                      <w:lang w:val="en-US" w:eastAsia="en-US"/>
                    </w:rPr>
                    <w:t>Traditional estimation</w:t>
                  </w: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vAlign w:val="bottom"/>
                </w:tcPr>
                <w:p w:rsidR="000D0BEB" w:rsidRPr="000F6297" w:rsidRDefault="000D0BEB" w:rsidP="004929A3">
                  <w:pPr>
                    <w:rPr>
                      <w:rStyle w:val="FontStyle27"/>
                      <w:color w:val="auto"/>
                      <w:sz w:val="28"/>
                      <w:szCs w:val="28"/>
                    </w:rPr>
                  </w:pPr>
                  <w:r w:rsidRPr="000F6297">
                    <w:rPr>
                      <w:rStyle w:val="FontStyle27"/>
                      <w:color w:val="auto"/>
                      <w:sz w:val="28"/>
                      <w:szCs w:val="28"/>
                    </w:rPr>
                    <w:t>А</w:t>
                  </w:r>
                </w:p>
              </w:tc>
              <w:tc>
                <w:tcPr>
                  <w:tcW w:w="1742" w:type="dxa"/>
                  <w:gridSpan w:val="2"/>
                  <w:tcBorders>
                    <w:top w:val="single" w:sz="6" w:space="0" w:color="auto"/>
                    <w:left w:val="single" w:sz="6" w:space="0" w:color="auto"/>
                    <w:bottom w:val="single" w:sz="6" w:space="0" w:color="auto"/>
                    <w:right w:val="single" w:sz="6" w:space="0" w:color="auto"/>
                  </w:tcBorders>
                  <w:vAlign w:val="bottom"/>
                </w:tcPr>
                <w:p w:rsidR="000D0BEB" w:rsidRPr="000F6297" w:rsidRDefault="000D0BEB" w:rsidP="004929A3">
                  <w:pPr>
                    <w:rPr>
                      <w:rStyle w:val="FontStyle27"/>
                      <w:color w:val="auto"/>
                      <w:sz w:val="28"/>
                      <w:szCs w:val="28"/>
                    </w:rPr>
                  </w:pPr>
                  <w:r w:rsidRPr="000F6297">
                    <w:rPr>
                      <w:rStyle w:val="FontStyle27"/>
                      <w:color w:val="auto"/>
                      <w:sz w:val="28"/>
                      <w:szCs w:val="28"/>
                    </w:rPr>
                    <w:t>4</w:t>
                  </w:r>
                </w:p>
              </w:tc>
              <w:tc>
                <w:tcPr>
                  <w:tcW w:w="1738" w:type="dxa"/>
                  <w:gridSpan w:val="2"/>
                  <w:tcBorders>
                    <w:top w:val="single" w:sz="6" w:space="0" w:color="auto"/>
                    <w:left w:val="single" w:sz="6" w:space="0" w:color="auto"/>
                    <w:bottom w:val="single" w:sz="6" w:space="0" w:color="auto"/>
                    <w:right w:val="single" w:sz="6" w:space="0" w:color="auto"/>
                  </w:tcBorders>
                  <w:vAlign w:val="bottom"/>
                </w:tcPr>
                <w:p w:rsidR="000D0BEB" w:rsidRPr="000F6297" w:rsidRDefault="000D0BEB" w:rsidP="004929A3">
                  <w:pPr>
                    <w:rPr>
                      <w:rStyle w:val="FontStyle27"/>
                      <w:color w:val="auto"/>
                      <w:sz w:val="28"/>
                      <w:szCs w:val="28"/>
                    </w:rPr>
                  </w:pPr>
                  <w:r w:rsidRPr="000F6297">
                    <w:rPr>
                      <w:rStyle w:val="FontStyle27"/>
                      <w:color w:val="auto"/>
                      <w:sz w:val="28"/>
                      <w:szCs w:val="28"/>
                    </w:rPr>
                    <w:t>95-100</w:t>
                  </w:r>
                </w:p>
              </w:tc>
              <w:tc>
                <w:tcPr>
                  <w:tcW w:w="3629" w:type="dxa"/>
                  <w:gridSpan w:val="2"/>
                  <w:vMerge w:val="restart"/>
                  <w:tcBorders>
                    <w:top w:val="single" w:sz="6" w:space="0" w:color="auto"/>
                    <w:left w:val="single" w:sz="6" w:space="0" w:color="auto"/>
                    <w:bottom w:val="nil"/>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«Excellent»</w:t>
                  </w: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А-</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3,67</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90-94</w:t>
                  </w:r>
                </w:p>
              </w:tc>
              <w:tc>
                <w:tcPr>
                  <w:tcW w:w="3629" w:type="dxa"/>
                  <w:gridSpan w:val="2"/>
                  <w:vMerge/>
                  <w:tcBorders>
                    <w:top w:val="nil"/>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p>
                <w:p w:rsidR="000D0BEB" w:rsidRPr="000F6297" w:rsidRDefault="000D0BEB" w:rsidP="004929A3">
                  <w:pPr>
                    <w:rPr>
                      <w:rStyle w:val="FontStyle27"/>
                      <w:color w:val="auto"/>
                      <w:sz w:val="28"/>
                      <w:szCs w:val="28"/>
                    </w:rPr>
                  </w:pP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vAlign w:val="bottom"/>
                </w:tcPr>
                <w:p w:rsidR="000D0BEB" w:rsidRPr="000F6297" w:rsidRDefault="000D0BEB" w:rsidP="004929A3">
                  <w:pPr>
                    <w:rPr>
                      <w:rStyle w:val="FontStyle27"/>
                      <w:color w:val="auto"/>
                      <w:sz w:val="28"/>
                      <w:szCs w:val="28"/>
                    </w:rPr>
                  </w:pPr>
                  <w:r w:rsidRPr="000F6297">
                    <w:rPr>
                      <w:rStyle w:val="FontStyle27"/>
                      <w:color w:val="auto"/>
                      <w:sz w:val="28"/>
                      <w:szCs w:val="28"/>
                    </w:rPr>
                    <w:t>В+</w:t>
                  </w:r>
                </w:p>
              </w:tc>
              <w:tc>
                <w:tcPr>
                  <w:tcW w:w="1742" w:type="dxa"/>
                  <w:gridSpan w:val="2"/>
                  <w:tcBorders>
                    <w:top w:val="single" w:sz="6" w:space="0" w:color="auto"/>
                    <w:left w:val="single" w:sz="6" w:space="0" w:color="auto"/>
                    <w:bottom w:val="single" w:sz="6" w:space="0" w:color="auto"/>
                    <w:right w:val="single" w:sz="6" w:space="0" w:color="auto"/>
                  </w:tcBorders>
                  <w:vAlign w:val="bottom"/>
                </w:tcPr>
                <w:p w:rsidR="000D0BEB" w:rsidRPr="000F6297" w:rsidRDefault="000D0BEB" w:rsidP="004929A3">
                  <w:pPr>
                    <w:rPr>
                      <w:rStyle w:val="FontStyle27"/>
                      <w:color w:val="auto"/>
                      <w:sz w:val="28"/>
                      <w:szCs w:val="28"/>
                    </w:rPr>
                  </w:pPr>
                  <w:r w:rsidRPr="000F6297">
                    <w:rPr>
                      <w:rStyle w:val="FontStyle27"/>
                      <w:color w:val="auto"/>
                      <w:sz w:val="28"/>
                      <w:szCs w:val="28"/>
                    </w:rPr>
                    <w:t>3,33</w:t>
                  </w:r>
                </w:p>
              </w:tc>
              <w:tc>
                <w:tcPr>
                  <w:tcW w:w="1738" w:type="dxa"/>
                  <w:gridSpan w:val="2"/>
                  <w:tcBorders>
                    <w:top w:val="single" w:sz="6" w:space="0" w:color="auto"/>
                    <w:left w:val="single" w:sz="6" w:space="0" w:color="auto"/>
                    <w:bottom w:val="single" w:sz="6" w:space="0" w:color="auto"/>
                    <w:right w:val="single" w:sz="6" w:space="0" w:color="auto"/>
                  </w:tcBorders>
                  <w:vAlign w:val="bottom"/>
                </w:tcPr>
                <w:p w:rsidR="000D0BEB" w:rsidRPr="000F6297" w:rsidRDefault="000D0BEB" w:rsidP="004929A3">
                  <w:pPr>
                    <w:rPr>
                      <w:rStyle w:val="FontStyle27"/>
                      <w:color w:val="auto"/>
                      <w:sz w:val="28"/>
                      <w:szCs w:val="28"/>
                    </w:rPr>
                  </w:pPr>
                  <w:r w:rsidRPr="000F6297">
                    <w:rPr>
                      <w:rStyle w:val="FontStyle27"/>
                      <w:color w:val="auto"/>
                      <w:sz w:val="28"/>
                      <w:szCs w:val="28"/>
                    </w:rPr>
                    <w:t>85-89</w:t>
                  </w:r>
                </w:p>
              </w:tc>
              <w:tc>
                <w:tcPr>
                  <w:tcW w:w="3629" w:type="dxa"/>
                  <w:gridSpan w:val="2"/>
                  <w:vMerge w:val="restart"/>
                  <w:tcBorders>
                    <w:top w:val="single" w:sz="6" w:space="0" w:color="auto"/>
                    <w:left w:val="single" w:sz="6" w:space="0" w:color="auto"/>
                    <w:bottom w:val="nil"/>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«Good»</w:t>
                  </w: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В</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3</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80-84</w:t>
                  </w:r>
                </w:p>
              </w:tc>
              <w:tc>
                <w:tcPr>
                  <w:tcW w:w="3629" w:type="dxa"/>
                  <w:gridSpan w:val="2"/>
                  <w:vMerge/>
                  <w:tcBorders>
                    <w:top w:val="nil"/>
                    <w:left w:val="single" w:sz="6" w:space="0" w:color="auto"/>
                    <w:bottom w:val="nil"/>
                    <w:right w:val="single" w:sz="6" w:space="0" w:color="auto"/>
                  </w:tcBorders>
                </w:tcPr>
                <w:p w:rsidR="000D0BEB" w:rsidRPr="000F6297" w:rsidRDefault="000D0BEB" w:rsidP="004929A3">
                  <w:pPr>
                    <w:rPr>
                      <w:rStyle w:val="FontStyle27"/>
                      <w:color w:val="auto"/>
                      <w:sz w:val="28"/>
                      <w:szCs w:val="28"/>
                    </w:rPr>
                  </w:pPr>
                </w:p>
                <w:p w:rsidR="000D0BEB" w:rsidRPr="000F6297" w:rsidRDefault="000D0BEB" w:rsidP="004929A3">
                  <w:pPr>
                    <w:rPr>
                      <w:rStyle w:val="FontStyle27"/>
                      <w:color w:val="auto"/>
                      <w:sz w:val="28"/>
                      <w:szCs w:val="28"/>
                    </w:rPr>
                  </w:pP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В-</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2,67</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75-79</w:t>
                  </w:r>
                </w:p>
              </w:tc>
              <w:tc>
                <w:tcPr>
                  <w:tcW w:w="3629" w:type="dxa"/>
                  <w:gridSpan w:val="2"/>
                  <w:vMerge/>
                  <w:tcBorders>
                    <w:top w:val="nil"/>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p>
                <w:p w:rsidR="000D0BEB" w:rsidRPr="000F6297" w:rsidRDefault="000D0BEB" w:rsidP="004929A3">
                  <w:pPr>
                    <w:rPr>
                      <w:rStyle w:val="FontStyle27"/>
                      <w:color w:val="auto"/>
                      <w:sz w:val="28"/>
                      <w:szCs w:val="28"/>
                    </w:rPr>
                  </w:pP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vAlign w:val="bottom"/>
                </w:tcPr>
                <w:p w:rsidR="000D0BEB" w:rsidRPr="000F6297" w:rsidRDefault="000D0BEB" w:rsidP="004929A3">
                  <w:pPr>
                    <w:rPr>
                      <w:rStyle w:val="FontStyle27"/>
                      <w:color w:val="auto"/>
                      <w:sz w:val="28"/>
                      <w:szCs w:val="28"/>
                    </w:rPr>
                  </w:pPr>
                  <w:r w:rsidRPr="000F6297">
                    <w:rPr>
                      <w:rStyle w:val="FontStyle27"/>
                      <w:color w:val="auto"/>
                      <w:sz w:val="28"/>
                      <w:szCs w:val="28"/>
                    </w:rPr>
                    <w:t>С+</w:t>
                  </w:r>
                </w:p>
              </w:tc>
              <w:tc>
                <w:tcPr>
                  <w:tcW w:w="1742" w:type="dxa"/>
                  <w:gridSpan w:val="2"/>
                  <w:tcBorders>
                    <w:top w:val="single" w:sz="6" w:space="0" w:color="auto"/>
                    <w:left w:val="single" w:sz="6" w:space="0" w:color="auto"/>
                    <w:bottom w:val="single" w:sz="6" w:space="0" w:color="auto"/>
                    <w:right w:val="single" w:sz="6" w:space="0" w:color="auto"/>
                  </w:tcBorders>
                  <w:vAlign w:val="bottom"/>
                </w:tcPr>
                <w:p w:rsidR="000D0BEB" w:rsidRPr="000F6297" w:rsidRDefault="000D0BEB" w:rsidP="004929A3">
                  <w:pPr>
                    <w:rPr>
                      <w:rStyle w:val="FontStyle27"/>
                      <w:color w:val="auto"/>
                      <w:sz w:val="28"/>
                      <w:szCs w:val="28"/>
                    </w:rPr>
                  </w:pPr>
                  <w:r w:rsidRPr="000F6297">
                    <w:rPr>
                      <w:rStyle w:val="FontStyle27"/>
                      <w:color w:val="auto"/>
                      <w:sz w:val="28"/>
                      <w:szCs w:val="28"/>
                    </w:rPr>
                    <w:t>2,33</w:t>
                  </w:r>
                </w:p>
              </w:tc>
              <w:tc>
                <w:tcPr>
                  <w:tcW w:w="1738" w:type="dxa"/>
                  <w:gridSpan w:val="2"/>
                  <w:tcBorders>
                    <w:top w:val="single" w:sz="6" w:space="0" w:color="auto"/>
                    <w:left w:val="single" w:sz="6" w:space="0" w:color="auto"/>
                    <w:bottom w:val="single" w:sz="6" w:space="0" w:color="auto"/>
                    <w:right w:val="single" w:sz="6" w:space="0" w:color="auto"/>
                  </w:tcBorders>
                  <w:vAlign w:val="bottom"/>
                </w:tcPr>
                <w:p w:rsidR="000D0BEB" w:rsidRPr="000F6297" w:rsidRDefault="000D0BEB" w:rsidP="004929A3">
                  <w:pPr>
                    <w:rPr>
                      <w:rStyle w:val="FontStyle27"/>
                      <w:color w:val="auto"/>
                      <w:sz w:val="28"/>
                      <w:szCs w:val="28"/>
                    </w:rPr>
                  </w:pPr>
                  <w:r w:rsidRPr="000F6297">
                    <w:rPr>
                      <w:rStyle w:val="FontStyle27"/>
                      <w:color w:val="auto"/>
                      <w:sz w:val="28"/>
                      <w:szCs w:val="28"/>
                    </w:rPr>
                    <w:t>70-74</w:t>
                  </w:r>
                </w:p>
              </w:tc>
              <w:tc>
                <w:tcPr>
                  <w:tcW w:w="3629" w:type="dxa"/>
                  <w:gridSpan w:val="2"/>
                  <w:vMerge w:val="restart"/>
                  <w:tcBorders>
                    <w:top w:val="single" w:sz="6" w:space="0" w:color="auto"/>
                    <w:left w:val="single" w:sz="6" w:space="0" w:color="auto"/>
                    <w:bottom w:val="nil"/>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«Satisfactorily»</w:t>
                  </w: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С</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2</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65-69</w:t>
                  </w:r>
                </w:p>
              </w:tc>
              <w:tc>
                <w:tcPr>
                  <w:tcW w:w="3629" w:type="dxa"/>
                  <w:gridSpan w:val="2"/>
                  <w:vMerge/>
                  <w:tcBorders>
                    <w:top w:val="nil"/>
                    <w:left w:val="single" w:sz="6" w:space="0" w:color="auto"/>
                    <w:bottom w:val="nil"/>
                    <w:right w:val="single" w:sz="6" w:space="0" w:color="auto"/>
                  </w:tcBorders>
                </w:tcPr>
                <w:p w:rsidR="000D0BEB" w:rsidRPr="000F6297" w:rsidRDefault="000D0BEB" w:rsidP="004929A3">
                  <w:pPr>
                    <w:rPr>
                      <w:rStyle w:val="FontStyle27"/>
                      <w:color w:val="auto"/>
                      <w:sz w:val="28"/>
                      <w:szCs w:val="28"/>
                    </w:rPr>
                  </w:pPr>
                </w:p>
                <w:p w:rsidR="000D0BEB" w:rsidRPr="000F6297" w:rsidRDefault="000D0BEB" w:rsidP="004929A3">
                  <w:pPr>
                    <w:rPr>
                      <w:rStyle w:val="FontStyle27"/>
                      <w:color w:val="auto"/>
                      <w:sz w:val="28"/>
                      <w:szCs w:val="28"/>
                    </w:rPr>
                  </w:pP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С-</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1,67</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60-64</w:t>
                  </w:r>
                </w:p>
              </w:tc>
              <w:tc>
                <w:tcPr>
                  <w:tcW w:w="3629" w:type="dxa"/>
                  <w:gridSpan w:val="2"/>
                  <w:vMerge/>
                  <w:tcBorders>
                    <w:top w:val="nil"/>
                    <w:left w:val="single" w:sz="6" w:space="0" w:color="auto"/>
                    <w:bottom w:val="nil"/>
                    <w:right w:val="single" w:sz="6" w:space="0" w:color="auto"/>
                  </w:tcBorders>
                </w:tcPr>
                <w:p w:rsidR="000D0BEB" w:rsidRPr="000F6297" w:rsidRDefault="000D0BEB" w:rsidP="004929A3">
                  <w:pPr>
                    <w:rPr>
                      <w:rStyle w:val="FontStyle27"/>
                      <w:color w:val="auto"/>
                      <w:sz w:val="28"/>
                      <w:szCs w:val="28"/>
                    </w:rPr>
                  </w:pPr>
                </w:p>
                <w:p w:rsidR="000D0BEB" w:rsidRPr="000F6297" w:rsidRDefault="000D0BEB" w:rsidP="004929A3">
                  <w:pPr>
                    <w:rPr>
                      <w:rStyle w:val="FontStyle27"/>
                      <w:color w:val="auto"/>
                      <w:sz w:val="28"/>
                      <w:szCs w:val="28"/>
                    </w:rPr>
                  </w:pP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D+</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1,33</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55-59</w:t>
                  </w:r>
                </w:p>
              </w:tc>
              <w:tc>
                <w:tcPr>
                  <w:tcW w:w="3629" w:type="dxa"/>
                  <w:gridSpan w:val="2"/>
                  <w:vMerge/>
                  <w:tcBorders>
                    <w:top w:val="nil"/>
                    <w:left w:val="single" w:sz="6" w:space="0" w:color="auto"/>
                    <w:bottom w:val="nil"/>
                    <w:right w:val="single" w:sz="6" w:space="0" w:color="auto"/>
                  </w:tcBorders>
                </w:tcPr>
                <w:p w:rsidR="000D0BEB" w:rsidRPr="000F6297" w:rsidRDefault="000D0BEB" w:rsidP="004929A3">
                  <w:pPr>
                    <w:rPr>
                      <w:rStyle w:val="FontStyle27"/>
                      <w:color w:val="auto"/>
                      <w:sz w:val="28"/>
                      <w:szCs w:val="28"/>
                    </w:rPr>
                  </w:pPr>
                </w:p>
                <w:p w:rsidR="000D0BEB" w:rsidRPr="000F6297" w:rsidRDefault="000D0BEB" w:rsidP="004929A3">
                  <w:pPr>
                    <w:rPr>
                      <w:rStyle w:val="FontStyle27"/>
                      <w:color w:val="auto"/>
                      <w:sz w:val="28"/>
                      <w:szCs w:val="28"/>
                    </w:rPr>
                  </w:pP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D</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1</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50-54</w:t>
                  </w:r>
                </w:p>
              </w:tc>
              <w:tc>
                <w:tcPr>
                  <w:tcW w:w="3629" w:type="dxa"/>
                  <w:gridSpan w:val="2"/>
                  <w:vMerge/>
                  <w:tcBorders>
                    <w:top w:val="nil"/>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p>
                <w:p w:rsidR="000D0BEB" w:rsidRPr="000F6297" w:rsidRDefault="000D0BEB" w:rsidP="004929A3">
                  <w:pPr>
                    <w:rPr>
                      <w:rStyle w:val="FontStyle27"/>
                      <w:color w:val="auto"/>
                      <w:sz w:val="28"/>
                      <w:szCs w:val="28"/>
                    </w:rPr>
                  </w:pPr>
                </w:p>
              </w:tc>
            </w:tr>
            <w:tr w:rsidR="000D0BEB" w:rsidRPr="000F6297">
              <w:trPr>
                <w:gridAfter w:val="1"/>
                <w:wAfter w:w="14" w:type="dxa"/>
              </w:trPr>
              <w:tc>
                <w:tcPr>
                  <w:tcW w:w="2333" w:type="dxa"/>
                  <w:tcBorders>
                    <w:top w:val="single" w:sz="6" w:space="0" w:color="auto"/>
                    <w:left w:val="single" w:sz="6" w:space="0" w:color="auto"/>
                    <w:bottom w:val="single" w:sz="6" w:space="0" w:color="auto"/>
                    <w:right w:val="single" w:sz="6" w:space="0" w:color="auto"/>
                  </w:tcBorders>
                  <w:vAlign w:val="center"/>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F</w:t>
                  </w:r>
                </w:p>
              </w:tc>
              <w:tc>
                <w:tcPr>
                  <w:tcW w:w="1742" w:type="dxa"/>
                  <w:gridSpan w:val="2"/>
                  <w:tcBorders>
                    <w:top w:val="single" w:sz="6" w:space="0" w:color="auto"/>
                    <w:left w:val="single" w:sz="6" w:space="0" w:color="auto"/>
                    <w:bottom w:val="single" w:sz="6" w:space="0" w:color="auto"/>
                    <w:right w:val="single" w:sz="6" w:space="0" w:color="auto"/>
                  </w:tcBorders>
                  <w:vAlign w:val="center"/>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1738" w:type="dxa"/>
                  <w:gridSpan w:val="2"/>
                  <w:tcBorders>
                    <w:top w:val="single" w:sz="6" w:space="0" w:color="auto"/>
                    <w:left w:val="single" w:sz="6" w:space="0" w:color="auto"/>
                    <w:bottom w:val="single" w:sz="6" w:space="0" w:color="auto"/>
                    <w:right w:val="single" w:sz="6" w:space="0" w:color="auto"/>
                  </w:tcBorders>
                  <w:vAlign w:val="center"/>
                </w:tcPr>
                <w:p w:rsidR="000D0BEB" w:rsidRPr="000F6297" w:rsidRDefault="000D0BEB" w:rsidP="004929A3">
                  <w:pPr>
                    <w:rPr>
                      <w:rStyle w:val="FontStyle27"/>
                      <w:color w:val="auto"/>
                      <w:sz w:val="28"/>
                      <w:szCs w:val="28"/>
                    </w:rPr>
                  </w:pPr>
                  <w:r w:rsidRPr="000F6297">
                    <w:rPr>
                      <w:rStyle w:val="FontStyle27"/>
                      <w:color w:val="auto"/>
                      <w:sz w:val="28"/>
                      <w:szCs w:val="28"/>
                    </w:rPr>
                    <w:t>0-49</w:t>
                  </w:r>
                </w:p>
              </w:tc>
              <w:tc>
                <w:tcPr>
                  <w:tcW w:w="3629" w:type="dxa"/>
                  <w:gridSpan w:val="2"/>
                  <w:tcBorders>
                    <w:top w:val="single" w:sz="6" w:space="0" w:color="auto"/>
                    <w:left w:val="single" w:sz="6" w:space="0" w:color="auto"/>
                    <w:bottom w:val="single" w:sz="6" w:space="0" w:color="auto"/>
                    <w:right w:val="single" w:sz="6" w:space="0" w:color="auto"/>
                  </w:tcBorders>
                  <w:vAlign w:val="center"/>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«Unsatisfactorily» (chanceless estimation)</w:t>
                  </w:r>
                </w:p>
              </w:tc>
            </w:tr>
            <w:tr w:rsidR="000D0BEB" w:rsidRPr="000C7186">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I</w:t>
                  </w:r>
                </w:p>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(Incomplete)</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3629"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«The discipline isn't complete»</w:t>
                  </w:r>
                </w:p>
                <w:p w:rsidR="000D0BEB" w:rsidRPr="000F6297" w:rsidRDefault="000D0BEB" w:rsidP="004929A3">
                  <w:pPr>
                    <w:rPr>
                      <w:rStyle w:val="FontStyle28"/>
                      <w:color w:val="auto"/>
                      <w:sz w:val="28"/>
                      <w:szCs w:val="28"/>
                      <w:lang w:val="en-US" w:eastAsia="en-US"/>
                    </w:rPr>
                  </w:pPr>
                  <w:r w:rsidRPr="000F6297">
                    <w:rPr>
                      <w:rStyle w:val="FontStyle24"/>
                      <w:color w:val="auto"/>
                      <w:sz w:val="28"/>
                      <w:szCs w:val="28"/>
                      <w:lang w:val="en-US" w:eastAsia="en-US"/>
                    </w:rPr>
                    <w:t xml:space="preserve">(it </w:t>
                  </w:r>
                  <w:r w:rsidRPr="000F6297">
                    <w:rPr>
                      <w:rStyle w:val="FontStyle28"/>
                      <w:color w:val="auto"/>
                      <w:sz w:val="28"/>
                      <w:szCs w:val="28"/>
                      <w:lang w:val="en-US" w:eastAsia="en-US"/>
                    </w:rPr>
                    <w:t>is not considered at GPA calculation)</w:t>
                  </w:r>
                </w:p>
              </w:tc>
            </w:tr>
            <w:tr w:rsidR="000D0BEB" w:rsidRPr="000C7186">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P</w:t>
                  </w:r>
                </w:p>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(Pass)</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3629"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«Pass»</w:t>
                  </w:r>
                </w:p>
                <w:p w:rsidR="000D0BEB" w:rsidRPr="000F6297" w:rsidRDefault="000D0BEB" w:rsidP="004929A3">
                  <w:pPr>
                    <w:rPr>
                      <w:rStyle w:val="FontStyle28"/>
                      <w:color w:val="auto"/>
                      <w:sz w:val="28"/>
                      <w:szCs w:val="28"/>
                      <w:lang w:val="en-US" w:eastAsia="en-US"/>
                    </w:rPr>
                  </w:pPr>
                  <w:r w:rsidRPr="000F6297">
                    <w:rPr>
                      <w:rStyle w:val="FontStyle24"/>
                      <w:color w:val="auto"/>
                      <w:sz w:val="28"/>
                      <w:szCs w:val="28"/>
                      <w:lang w:val="en-US" w:eastAsia="en-US"/>
                    </w:rPr>
                    <w:t xml:space="preserve">(it </w:t>
                  </w:r>
                  <w:r w:rsidRPr="000F6297">
                    <w:rPr>
                      <w:rStyle w:val="FontStyle28"/>
                      <w:color w:val="auto"/>
                      <w:sz w:val="28"/>
                      <w:szCs w:val="28"/>
                      <w:lang w:val="en-US" w:eastAsia="en-US"/>
                    </w:rPr>
                    <w:t>is not considered at GPA calculation)</w:t>
                  </w:r>
                </w:p>
              </w:tc>
            </w:tr>
            <w:tr w:rsidR="000D0BEB" w:rsidRPr="000C7186">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NP (No Pass)</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3629"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«No Pass»</w:t>
                  </w:r>
                </w:p>
                <w:p w:rsidR="000D0BEB" w:rsidRPr="000F6297" w:rsidRDefault="000D0BEB" w:rsidP="004929A3">
                  <w:pPr>
                    <w:rPr>
                      <w:rStyle w:val="FontStyle28"/>
                      <w:color w:val="auto"/>
                      <w:sz w:val="28"/>
                      <w:szCs w:val="28"/>
                      <w:lang w:val="en-US" w:eastAsia="en-US"/>
                    </w:rPr>
                  </w:pPr>
                  <w:r w:rsidRPr="000F6297">
                    <w:rPr>
                      <w:rStyle w:val="FontStyle24"/>
                      <w:color w:val="auto"/>
                      <w:sz w:val="28"/>
                      <w:szCs w:val="28"/>
                      <w:lang w:val="en-US" w:eastAsia="en-US"/>
                    </w:rPr>
                    <w:t xml:space="preserve">(it </w:t>
                  </w:r>
                  <w:r w:rsidRPr="000F6297">
                    <w:rPr>
                      <w:rStyle w:val="FontStyle28"/>
                      <w:color w:val="auto"/>
                      <w:sz w:val="28"/>
                      <w:szCs w:val="28"/>
                      <w:lang w:val="en-US" w:eastAsia="en-US"/>
                    </w:rPr>
                    <w:t>is not considered at GPA calculation)</w:t>
                  </w:r>
                </w:p>
              </w:tc>
            </w:tr>
            <w:tr w:rsidR="000D0BEB" w:rsidRPr="000C7186">
              <w:trPr>
                <w:gridAfter w:val="1"/>
                <w:wAfter w:w="14" w:type="dxa"/>
              </w:trPr>
              <w:tc>
                <w:tcPr>
                  <w:tcW w:w="2333" w:type="dxa"/>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W</w:t>
                  </w:r>
                </w:p>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(Withdrawal)</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3629"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«Refusal of discipline»</w:t>
                  </w:r>
                </w:p>
                <w:p w:rsidR="000D0BEB" w:rsidRPr="000F6297" w:rsidRDefault="000D0BEB" w:rsidP="004929A3">
                  <w:pPr>
                    <w:rPr>
                      <w:rStyle w:val="FontStyle28"/>
                      <w:color w:val="auto"/>
                      <w:sz w:val="28"/>
                      <w:szCs w:val="28"/>
                      <w:lang w:val="en-US" w:eastAsia="en-US"/>
                    </w:rPr>
                  </w:pPr>
                  <w:r w:rsidRPr="000F6297">
                    <w:rPr>
                      <w:rStyle w:val="FontStyle24"/>
                      <w:color w:val="auto"/>
                      <w:sz w:val="28"/>
                      <w:szCs w:val="28"/>
                      <w:lang w:val="en-US" w:eastAsia="en-US"/>
                    </w:rPr>
                    <w:t xml:space="preserve">(it </w:t>
                  </w:r>
                  <w:r w:rsidRPr="000F6297">
                    <w:rPr>
                      <w:rStyle w:val="FontStyle28"/>
                      <w:color w:val="auto"/>
                      <w:sz w:val="28"/>
                      <w:szCs w:val="28"/>
                      <w:lang w:val="en-US" w:eastAsia="en-US"/>
                    </w:rPr>
                    <w:t>is not considered at GPA calculation)</w:t>
                  </w:r>
                </w:p>
              </w:tc>
            </w:tr>
            <w:tr w:rsidR="000D0BEB" w:rsidRPr="000C7186">
              <w:tc>
                <w:tcPr>
                  <w:tcW w:w="2347"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AW</w:t>
                  </w:r>
                </w:p>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(Academic Withdrawal)</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3629"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Removal from discipline for the academic reasons</w:t>
                  </w:r>
                </w:p>
                <w:p w:rsidR="000D0BEB" w:rsidRPr="000F6297" w:rsidRDefault="000D0BEB" w:rsidP="004929A3">
                  <w:pPr>
                    <w:rPr>
                      <w:rStyle w:val="FontStyle28"/>
                      <w:color w:val="auto"/>
                      <w:sz w:val="28"/>
                      <w:szCs w:val="28"/>
                      <w:lang w:val="en-US" w:eastAsia="en-US"/>
                    </w:rPr>
                  </w:pPr>
                  <w:r w:rsidRPr="000F6297">
                    <w:rPr>
                      <w:rStyle w:val="FontStyle24"/>
                      <w:color w:val="auto"/>
                      <w:sz w:val="28"/>
                      <w:szCs w:val="28"/>
                      <w:lang w:val="en-US" w:eastAsia="en-US"/>
                    </w:rPr>
                    <w:t xml:space="preserve">(it </w:t>
                  </w:r>
                  <w:r w:rsidRPr="000F6297">
                    <w:rPr>
                      <w:rStyle w:val="FontStyle28"/>
                      <w:color w:val="auto"/>
                      <w:sz w:val="28"/>
                      <w:szCs w:val="28"/>
                      <w:lang w:val="en-US" w:eastAsia="en-US"/>
                    </w:rPr>
                    <w:t>is not considered at GPA calculation)</w:t>
                  </w:r>
                </w:p>
              </w:tc>
            </w:tr>
            <w:tr w:rsidR="000D0BEB" w:rsidRPr="000C7186">
              <w:tc>
                <w:tcPr>
                  <w:tcW w:w="2347"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AU (Audit)</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3629"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«The discipline is heard»</w:t>
                  </w:r>
                </w:p>
                <w:p w:rsidR="000D0BEB" w:rsidRPr="000F6297" w:rsidRDefault="000D0BEB" w:rsidP="004929A3">
                  <w:pPr>
                    <w:rPr>
                      <w:rStyle w:val="FontStyle28"/>
                      <w:color w:val="auto"/>
                      <w:sz w:val="28"/>
                      <w:szCs w:val="28"/>
                      <w:lang w:val="en-US" w:eastAsia="en-US"/>
                    </w:rPr>
                  </w:pPr>
                  <w:r w:rsidRPr="000F6297">
                    <w:rPr>
                      <w:rStyle w:val="FontStyle24"/>
                      <w:color w:val="auto"/>
                      <w:sz w:val="28"/>
                      <w:szCs w:val="28"/>
                      <w:lang w:val="en-US" w:eastAsia="en-US"/>
                    </w:rPr>
                    <w:t xml:space="preserve">(it </w:t>
                  </w:r>
                  <w:r w:rsidRPr="000F6297">
                    <w:rPr>
                      <w:rStyle w:val="FontStyle28"/>
                      <w:color w:val="auto"/>
                      <w:sz w:val="28"/>
                      <w:szCs w:val="28"/>
                      <w:lang w:val="en-US" w:eastAsia="en-US"/>
                    </w:rPr>
                    <w:t>is not considered at GPA calculation)</w:t>
                  </w:r>
                </w:p>
              </w:tc>
            </w:tr>
            <w:tr w:rsidR="000D0BEB" w:rsidRPr="000F6297">
              <w:tc>
                <w:tcPr>
                  <w:tcW w:w="2347"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Get a credit</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30-60 50-100</w:t>
                  </w:r>
                </w:p>
              </w:tc>
              <w:tc>
                <w:tcPr>
                  <w:tcW w:w="3629"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Get a credit</w:t>
                  </w:r>
                </w:p>
              </w:tc>
            </w:tr>
            <w:tr w:rsidR="000D0BEB" w:rsidRPr="000F6297">
              <w:tc>
                <w:tcPr>
                  <w:tcW w:w="2347"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Not get a credit</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0-29 0-49</w:t>
                  </w:r>
                </w:p>
              </w:tc>
              <w:tc>
                <w:tcPr>
                  <w:tcW w:w="3629"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Not get a credit</w:t>
                  </w:r>
                </w:p>
              </w:tc>
            </w:tr>
            <w:tr w:rsidR="000D0BEB" w:rsidRPr="000F6297">
              <w:tc>
                <w:tcPr>
                  <w:tcW w:w="2347"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R</w:t>
                  </w:r>
                </w:p>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(Retake)</w:t>
                  </w:r>
                </w:p>
              </w:tc>
              <w:tc>
                <w:tcPr>
                  <w:tcW w:w="1742"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1738"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rPr>
                  </w:pPr>
                  <w:r w:rsidRPr="000F6297">
                    <w:rPr>
                      <w:rStyle w:val="FontStyle27"/>
                      <w:color w:val="auto"/>
                      <w:sz w:val="28"/>
                      <w:szCs w:val="28"/>
                    </w:rPr>
                    <w:t>-</w:t>
                  </w:r>
                </w:p>
              </w:tc>
              <w:tc>
                <w:tcPr>
                  <w:tcW w:w="3629" w:type="dxa"/>
                  <w:gridSpan w:val="2"/>
                  <w:tcBorders>
                    <w:top w:val="single" w:sz="6" w:space="0" w:color="auto"/>
                    <w:left w:val="single" w:sz="6" w:space="0" w:color="auto"/>
                    <w:bottom w:val="single" w:sz="6" w:space="0" w:color="auto"/>
                    <w:right w:val="single" w:sz="6" w:space="0" w:color="auto"/>
                  </w:tcBorders>
                </w:tcPr>
                <w:p w:rsidR="000D0BEB" w:rsidRPr="000F6297" w:rsidRDefault="000D0BEB" w:rsidP="004929A3">
                  <w:pPr>
                    <w:rPr>
                      <w:rStyle w:val="FontStyle27"/>
                      <w:color w:val="auto"/>
                      <w:sz w:val="28"/>
                      <w:szCs w:val="28"/>
                      <w:lang w:val="en-US" w:eastAsia="en-US"/>
                    </w:rPr>
                  </w:pPr>
                  <w:r w:rsidRPr="000F6297">
                    <w:rPr>
                      <w:rStyle w:val="FontStyle27"/>
                      <w:color w:val="auto"/>
                      <w:sz w:val="28"/>
                      <w:szCs w:val="28"/>
                      <w:lang w:val="en-US" w:eastAsia="en-US"/>
                    </w:rPr>
                    <w:t>Repeated studying of discipline</w:t>
                  </w:r>
                </w:p>
              </w:tc>
            </w:tr>
          </w:tbl>
          <w:p w:rsidR="000D0BEB" w:rsidRPr="000F6297" w:rsidRDefault="000D0BEB" w:rsidP="000D0BEB"/>
          <w:p w:rsidR="00F108A4" w:rsidRPr="000F6297" w:rsidRDefault="00F108A4" w:rsidP="00FE2448">
            <w:pPr>
              <w:widowControl w:val="0"/>
              <w:tabs>
                <w:tab w:val="left" w:pos="426"/>
              </w:tabs>
              <w:autoSpaceDE w:val="0"/>
              <w:autoSpaceDN w:val="0"/>
              <w:adjustRightInd w:val="0"/>
              <w:jc w:val="both"/>
              <w:rPr>
                <w:lang w:val="en-US"/>
              </w:rPr>
            </w:pPr>
          </w:p>
        </w:tc>
      </w:tr>
      <w:tr w:rsidR="000F6297" w:rsidRPr="000C7186">
        <w:trPr>
          <w:trHeight w:val="1"/>
        </w:trPr>
        <w:tc>
          <w:tcPr>
            <w:tcW w:w="2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108A4" w:rsidRPr="000F6297" w:rsidRDefault="00F108A4" w:rsidP="00F108A4">
            <w:pPr>
              <w:jc w:val="center"/>
            </w:pPr>
          </w:p>
          <w:p w:rsidR="00F108A4" w:rsidRPr="000F6297" w:rsidRDefault="00F108A4" w:rsidP="00F108A4">
            <w:pPr>
              <w:rPr>
                <w:b/>
                <w:bCs/>
                <w:lang w:val="en-US"/>
              </w:rPr>
            </w:pPr>
            <w:r w:rsidRPr="000F6297">
              <w:rPr>
                <w:b/>
                <w:bCs/>
                <w:lang w:val="en-US"/>
              </w:rPr>
              <w:t>Academic policy course</w:t>
            </w:r>
          </w:p>
          <w:p w:rsidR="006E511F" w:rsidRPr="000F6297" w:rsidRDefault="006E511F" w:rsidP="00FE2448">
            <w:pPr>
              <w:widowControl w:val="0"/>
              <w:tabs>
                <w:tab w:val="left" w:pos="426"/>
              </w:tabs>
              <w:autoSpaceDE w:val="0"/>
              <w:autoSpaceDN w:val="0"/>
              <w:adjustRightInd w:val="0"/>
              <w:jc w:val="both"/>
              <w:rPr>
                <w:lang w:val="en-US"/>
              </w:rPr>
            </w:pPr>
          </w:p>
        </w:tc>
        <w:tc>
          <w:tcPr>
            <w:tcW w:w="7882" w:type="dxa"/>
            <w:gridSpan w:val="11"/>
            <w:tcBorders>
              <w:top w:val="single" w:sz="2" w:space="0" w:color="000000"/>
              <w:left w:val="single" w:sz="2" w:space="0" w:color="000000"/>
              <w:bottom w:val="single" w:sz="2" w:space="0" w:color="000000"/>
              <w:right w:val="single" w:sz="2" w:space="0" w:color="000000"/>
            </w:tcBorders>
            <w:shd w:val="clear" w:color="000000" w:fill="FFFFFF"/>
          </w:tcPr>
          <w:p w:rsidR="00F108A4" w:rsidRPr="000F6297" w:rsidRDefault="00F108A4" w:rsidP="00F108A4">
            <w:pPr>
              <w:rPr>
                <w:lang w:val="en-US"/>
              </w:rPr>
            </w:pPr>
            <w:r w:rsidRPr="000F6297">
              <w:rPr>
                <w:lang w:val="en-US"/>
              </w:rPr>
              <w:t xml:space="preserve">All work must be performed and defend within a specified time. Students who do not pass a regular job or received for its implementation less than 50% of points, have the opportunity to work on additional specified job schedule. Students who miss laboratory classes for a good reason, and spend their extra time in the presence of a laboratory, after approval of the teacher. Students who fail to meet all kinds of work, for the exam are not allowed. In addition, when evaluating based on activity and attendance of students during class. </w:t>
            </w:r>
          </w:p>
          <w:p w:rsidR="00F108A4" w:rsidRPr="000F6297" w:rsidRDefault="00F108A4" w:rsidP="00F108A4">
            <w:pPr>
              <w:rPr>
                <w:lang w:val="en-US"/>
              </w:rPr>
            </w:pPr>
            <w:r w:rsidRPr="000F6297">
              <w:rPr>
                <w:lang w:val="en-US"/>
              </w:rPr>
              <w:t xml:space="preserve">Be tolerant and respect the opinions of others. Objection was formulated in the correct form. Plagiarism and other forms of unfair work unacceptable. Unacceptable prompting and cheating while putting CDS intermediate and final control </w:t>
            </w:r>
          </w:p>
          <w:p w:rsidR="00F108A4" w:rsidRPr="000F6297" w:rsidRDefault="00F108A4" w:rsidP="00F108A4">
            <w:pPr>
              <w:rPr>
                <w:lang w:val="en-US"/>
              </w:rPr>
            </w:pPr>
            <w:r w:rsidRPr="000F6297">
              <w:rPr>
                <w:lang w:val="en-US"/>
              </w:rPr>
              <w:t xml:space="preserve">exam, copying solved problems by others, passing the exam for another student. Student convicted of falsification of any information rate, unauthorized access to the Intranet using cribs will receive a final evaluation of «F». </w:t>
            </w:r>
          </w:p>
          <w:p w:rsidR="006E511F" w:rsidRPr="000F6297" w:rsidRDefault="00F108A4" w:rsidP="000F6297">
            <w:pPr>
              <w:rPr>
                <w:lang w:val="en-US"/>
              </w:rPr>
            </w:pPr>
            <w:r w:rsidRPr="000F6297">
              <w:rPr>
                <w:lang w:val="en-US"/>
              </w:rPr>
              <w:t>For advice on the implementation of independent works (CPC), their delivery and protection, as well as additional information on the material covered and all the other issues that arose in Reading courses, contact the instructor during his office hours.</w:t>
            </w:r>
          </w:p>
        </w:tc>
      </w:tr>
    </w:tbl>
    <w:p w:rsidR="003D3122" w:rsidRDefault="003D3122" w:rsidP="000F6297">
      <w:pPr>
        <w:widowControl w:val="0"/>
        <w:jc w:val="center"/>
        <w:rPr>
          <w:sz w:val="28"/>
          <w:szCs w:val="28"/>
          <w:lang w:val="en-US"/>
        </w:rPr>
      </w:pPr>
    </w:p>
    <w:p w:rsidR="000F6297" w:rsidRPr="000F6297" w:rsidRDefault="000F6297" w:rsidP="000F6297">
      <w:pPr>
        <w:widowControl w:val="0"/>
        <w:jc w:val="center"/>
        <w:rPr>
          <w:sz w:val="28"/>
          <w:szCs w:val="28"/>
          <w:lang w:val="en-US"/>
        </w:rPr>
      </w:pPr>
      <w:r w:rsidRPr="000F6297">
        <w:rPr>
          <w:sz w:val="28"/>
          <w:szCs w:val="28"/>
          <w:lang w:val="en-US"/>
        </w:rPr>
        <w:t>STRUCTURE, VOLUME AND CONTENT of THE DISCIPLINE</w:t>
      </w:r>
    </w:p>
    <w:p w:rsidR="000F6297" w:rsidRPr="000F6297" w:rsidRDefault="000F6297" w:rsidP="000F6297">
      <w:pPr>
        <w:widowControl w:val="0"/>
        <w:jc w:val="center"/>
        <w:rPr>
          <w:lang w:val="en-US"/>
        </w:rPr>
      </w:pP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1"/>
        <w:gridCol w:w="4678"/>
        <w:gridCol w:w="708"/>
        <w:gridCol w:w="2977"/>
        <w:gridCol w:w="992"/>
      </w:tblGrid>
      <w:tr w:rsidR="000F6297" w:rsidRPr="000C7186" w:rsidTr="00041A1C">
        <w:trPr>
          <w:cantSplit/>
          <w:trHeight w:val="255"/>
        </w:trPr>
        <w:tc>
          <w:tcPr>
            <w:tcW w:w="851" w:type="dxa"/>
            <w:vMerge w:val="restart"/>
          </w:tcPr>
          <w:p w:rsidR="000F6297" w:rsidRPr="000F6297" w:rsidRDefault="000F6297" w:rsidP="00041A1C">
            <w:pPr>
              <w:widowControl w:val="0"/>
              <w:jc w:val="center"/>
              <w:rPr>
                <w:b/>
              </w:rPr>
            </w:pPr>
            <w:r w:rsidRPr="000F6297">
              <w:rPr>
                <w:b/>
                <w:lang w:val="en-US"/>
              </w:rPr>
              <w:t>Week</w:t>
            </w:r>
          </w:p>
        </w:tc>
        <w:tc>
          <w:tcPr>
            <w:tcW w:w="8363" w:type="dxa"/>
            <w:gridSpan w:val="3"/>
          </w:tcPr>
          <w:p w:rsidR="000F6297" w:rsidRPr="000F6297" w:rsidRDefault="000F6297" w:rsidP="000C7186">
            <w:pPr>
              <w:widowControl w:val="0"/>
              <w:jc w:val="center"/>
              <w:rPr>
                <w:b/>
                <w:lang w:val="en-US"/>
              </w:rPr>
            </w:pPr>
            <w:r w:rsidRPr="000F6297">
              <w:rPr>
                <w:b/>
                <w:lang w:val="en-US"/>
              </w:rPr>
              <w:t>Subject: «</w:t>
            </w:r>
            <w:r w:rsidR="000C7186" w:rsidRPr="00B77F0C">
              <w:rPr>
                <w:b/>
                <w:bCs/>
                <w:iCs/>
                <w:lang w:val="en-US"/>
              </w:rPr>
              <w:t>6</w:t>
            </w:r>
            <w:r w:rsidR="000C7186">
              <w:rPr>
                <w:b/>
                <w:bCs/>
                <w:iCs/>
                <w:lang w:val="en-US"/>
              </w:rPr>
              <w:t>D</w:t>
            </w:r>
            <w:r w:rsidR="000C7186" w:rsidRPr="00B77F0C">
              <w:rPr>
                <w:b/>
                <w:bCs/>
                <w:iCs/>
                <w:lang w:val="en-US"/>
              </w:rPr>
              <w:t>0</w:t>
            </w:r>
            <w:r w:rsidR="000C7186">
              <w:rPr>
                <w:b/>
                <w:bCs/>
                <w:iCs/>
                <w:lang w:val="en-US"/>
              </w:rPr>
              <w:t>6</w:t>
            </w:r>
            <w:r w:rsidR="000C7186" w:rsidRPr="00B77F0C">
              <w:rPr>
                <w:b/>
                <w:bCs/>
                <w:iCs/>
                <w:lang w:val="en-US"/>
              </w:rPr>
              <w:t>0</w:t>
            </w:r>
            <w:r w:rsidR="000C7186">
              <w:rPr>
                <w:b/>
                <w:bCs/>
                <w:iCs/>
                <w:lang w:val="en-US"/>
              </w:rPr>
              <w:t>2</w:t>
            </w:r>
            <w:r w:rsidR="000C7186" w:rsidRPr="00B77F0C">
              <w:rPr>
                <w:b/>
                <w:bCs/>
                <w:iCs/>
                <w:lang w:val="en-US"/>
              </w:rPr>
              <w:t>00</w:t>
            </w:r>
            <w:r w:rsidRPr="000F6297">
              <w:rPr>
                <w:b/>
                <w:lang w:val="en-US"/>
              </w:rPr>
              <w:t>»</w:t>
            </w:r>
            <w:r w:rsidRPr="000F6297">
              <w:rPr>
                <w:b/>
                <w:lang w:val="kk-KZ"/>
              </w:rPr>
              <w:t xml:space="preserve"> </w:t>
            </w:r>
            <w:r w:rsidRPr="000F6297">
              <w:rPr>
                <w:b/>
                <w:bCs/>
                <w:iCs/>
                <w:lang w:val="en-US"/>
              </w:rPr>
              <w:t>«</w:t>
            </w:r>
            <w:r w:rsidR="000C7186" w:rsidRPr="000C7186">
              <w:rPr>
                <w:b/>
                <w:lang w:val="en-US"/>
              </w:rPr>
              <w:t>S</w:t>
            </w:r>
            <w:proofErr w:type="spellStart"/>
            <w:r w:rsidR="000C7186" w:rsidRPr="000C7186">
              <w:rPr>
                <w:b/>
                <w:lang w:val="en"/>
              </w:rPr>
              <w:t>oftware</w:t>
            </w:r>
            <w:proofErr w:type="spellEnd"/>
            <w:r w:rsidR="000C7186" w:rsidRPr="000C7186">
              <w:rPr>
                <w:b/>
                <w:lang w:val="en"/>
              </w:rPr>
              <w:t xml:space="preserve"> development on the basis of templates and models</w:t>
            </w:r>
            <w:r w:rsidRPr="000F6297">
              <w:rPr>
                <w:b/>
                <w:bCs/>
                <w:iCs/>
                <w:lang w:val="en-US"/>
              </w:rPr>
              <w:t xml:space="preserve">»     - </w:t>
            </w:r>
            <w:r w:rsidR="000C7186">
              <w:rPr>
                <w:b/>
                <w:bCs/>
                <w:iCs/>
                <w:lang w:val="en-US"/>
              </w:rPr>
              <w:t>3</w:t>
            </w:r>
            <w:r w:rsidRPr="000F6297">
              <w:rPr>
                <w:b/>
                <w:bCs/>
                <w:iCs/>
                <w:lang w:val="en-US"/>
              </w:rPr>
              <w:t xml:space="preserve"> credits</w:t>
            </w:r>
          </w:p>
        </w:tc>
        <w:tc>
          <w:tcPr>
            <w:tcW w:w="992" w:type="dxa"/>
          </w:tcPr>
          <w:p w:rsidR="000F6297" w:rsidRPr="000F6297" w:rsidRDefault="000F6297" w:rsidP="00041A1C">
            <w:pPr>
              <w:widowControl w:val="0"/>
              <w:jc w:val="center"/>
              <w:rPr>
                <w:b/>
                <w:sz w:val="28"/>
                <w:szCs w:val="28"/>
                <w:lang w:val="en-US"/>
              </w:rPr>
            </w:pPr>
          </w:p>
        </w:tc>
      </w:tr>
      <w:tr w:rsidR="000F6297" w:rsidRPr="000F6297" w:rsidTr="00041A1C">
        <w:trPr>
          <w:cantSplit/>
          <w:trHeight w:val="255"/>
        </w:trPr>
        <w:tc>
          <w:tcPr>
            <w:tcW w:w="851" w:type="dxa"/>
            <w:vMerge/>
          </w:tcPr>
          <w:p w:rsidR="000F6297" w:rsidRPr="000F6297" w:rsidRDefault="000F6297" w:rsidP="00041A1C">
            <w:pPr>
              <w:widowControl w:val="0"/>
              <w:jc w:val="center"/>
              <w:rPr>
                <w:b/>
                <w:sz w:val="28"/>
                <w:szCs w:val="28"/>
                <w:lang w:val="en-US"/>
              </w:rPr>
            </w:pPr>
          </w:p>
        </w:tc>
        <w:tc>
          <w:tcPr>
            <w:tcW w:w="4678" w:type="dxa"/>
          </w:tcPr>
          <w:p w:rsidR="000F6297" w:rsidRPr="000F6297" w:rsidRDefault="000F6297" w:rsidP="00041A1C">
            <w:pPr>
              <w:widowControl w:val="0"/>
              <w:jc w:val="center"/>
              <w:rPr>
                <w:b/>
                <w:lang w:val="en-US"/>
              </w:rPr>
            </w:pPr>
            <w:r w:rsidRPr="000F6297">
              <w:rPr>
                <w:b/>
                <w:lang w:val="en-US"/>
              </w:rPr>
              <w:t>Title of topic</w:t>
            </w:r>
          </w:p>
        </w:tc>
        <w:tc>
          <w:tcPr>
            <w:tcW w:w="708" w:type="dxa"/>
          </w:tcPr>
          <w:p w:rsidR="000F6297" w:rsidRPr="000F6297" w:rsidRDefault="000F6297" w:rsidP="00041A1C">
            <w:pPr>
              <w:widowControl w:val="0"/>
              <w:jc w:val="center"/>
              <w:rPr>
                <w:b/>
                <w:lang w:val="en-US"/>
              </w:rPr>
            </w:pPr>
            <w:r w:rsidRPr="000F6297">
              <w:rPr>
                <w:b/>
                <w:sz w:val="22"/>
                <w:szCs w:val="22"/>
                <w:lang w:val="en-US"/>
              </w:rPr>
              <w:t>Hours</w:t>
            </w:r>
            <w:r w:rsidRPr="000F6297">
              <w:rPr>
                <w:b/>
                <w:lang w:val="en-US"/>
              </w:rPr>
              <w:t>.</w:t>
            </w:r>
          </w:p>
        </w:tc>
        <w:tc>
          <w:tcPr>
            <w:tcW w:w="2977" w:type="dxa"/>
          </w:tcPr>
          <w:p w:rsidR="000F6297" w:rsidRPr="000F6297" w:rsidRDefault="000F6297" w:rsidP="00041A1C">
            <w:pPr>
              <w:widowControl w:val="0"/>
              <w:jc w:val="center"/>
              <w:rPr>
                <w:b/>
                <w:lang w:val="en-US"/>
              </w:rPr>
            </w:pPr>
            <w:r w:rsidRPr="000F6297">
              <w:rPr>
                <w:b/>
                <w:lang w:val="en-US"/>
              </w:rPr>
              <w:t>Task for Self- preparing</w:t>
            </w:r>
          </w:p>
        </w:tc>
        <w:tc>
          <w:tcPr>
            <w:tcW w:w="992" w:type="dxa"/>
          </w:tcPr>
          <w:p w:rsidR="000F6297" w:rsidRPr="000F6297" w:rsidRDefault="000F6297" w:rsidP="00041A1C">
            <w:pPr>
              <w:widowControl w:val="0"/>
              <w:jc w:val="center"/>
              <w:rPr>
                <w:b/>
                <w:lang w:val="en-US"/>
              </w:rPr>
            </w:pPr>
            <w:r w:rsidRPr="000F6297">
              <w:rPr>
                <w:b/>
                <w:lang w:val="en-US"/>
              </w:rPr>
              <w:t>Max. mark</w:t>
            </w:r>
          </w:p>
        </w:tc>
      </w:tr>
      <w:tr w:rsidR="000F6297" w:rsidRPr="000F6297" w:rsidTr="00041A1C">
        <w:trPr>
          <w:cantSplit/>
          <w:trHeight w:val="255"/>
        </w:trPr>
        <w:tc>
          <w:tcPr>
            <w:tcW w:w="851" w:type="dxa"/>
          </w:tcPr>
          <w:p w:rsidR="000F6297" w:rsidRPr="000F6297" w:rsidRDefault="000F6297" w:rsidP="00041A1C">
            <w:pPr>
              <w:widowControl w:val="0"/>
              <w:jc w:val="center"/>
              <w:rPr>
                <w:b/>
                <w:sz w:val="28"/>
                <w:szCs w:val="28"/>
              </w:rPr>
            </w:pPr>
          </w:p>
          <w:p w:rsidR="000F6297" w:rsidRPr="000F6297" w:rsidRDefault="000F6297" w:rsidP="00041A1C">
            <w:pPr>
              <w:widowControl w:val="0"/>
              <w:jc w:val="center"/>
              <w:rPr>
                <w:b/>
                <w:sz w:val="28"/>
                <w:szCs w:val="28"/>
                <w:lang w:val="en-US"/>
              </w:rPr>
            </w:pPr>
            <w:r w:rsidRPr="000F6297">
              <w:rPr>
                <w:b/>
                <w:sz w:val="28"/>
                <w:szCs w:val="28"/>
                <w:lang w:val="en-US"/>
              </w:rPr>
              <w:t>1</w:t>
            </w:r>
          </w:p>
          <w:p w:rsidR="000F6297" w:rsidRPr="000F6297" w:rsidRDefault="000F6297" w:rsidP="00041A1C">
            <w:pPr>
              <w:widowControl w:val="0"/>
              <w:jc w:val="center"/>
              <w:rPr>
                <w:b/>
                <w:sz w:val="28"/>
                <w:szCs w:val="28"/>
                <w:lang w:val="en-US"/>
              </w:rPr>
            </w:pPr>
          </w:p>
        </w:tc>
        <w:tc>
          <w:tcPr>
            <w:tcW w:w="4678" w:type="dxa"/>
          </w:tcPr>
          <w:p w:rsidR="000F6297" w:rsidRPr="000F6297" w:rsidRDefault="000F6297" w:rsidP="00041A1C">
            <w:pPr>
              <w:widowControl w:val="0"/>
              <w:jc w:val="both"/>
              <w:rPr>
                <w:b/>
                <w:lang w:val="en-US"/>
              </w:rPr>
            </w:pPr>
            <w:r w:rsidRPr="000F6297">
              <w:rPr>
                <w:b/>
                <w:lang w:val="en-US"/>
              </w:rPr>
              <w:t xml:space="preserve">Lect.1.Introduction to </w:t>
            </w:r>
            <w:r w:rsidRPr="000F6297">
              <w:rPr>
                <w:lang w:val="en"/>
              </w:rPr>
              <w:t xml:space="preserve"> Formal methods in the process</w:t>
            </w:r>
          </w:p>
          <w:p w:rsidR="000F6297" w:rsidRPr="000F6297" w:rsidRDefault="000F6297" w:rsidP="00041A1C">
            <w:pPr>
              <w:widowControl w:val="0"/>
              <w:jc w:val="both"/>
              <w:rPr>
                <w:b/>
                <w:lang w:val="en-US"/>
              </w:rPr>
            </w:pPr>
            <w:proofErr w:type="spellStart"/>
            <w:r w:rsidRPr="000F6297">
              <w:rPr>
                <w:b/>
                <w:lang w:val="en-US"/>
              </w:rPr>
              <w:t>Sem</w:t>
            </w:r>
            <w:proofErr w:type="spellEnd"/>
            <w:r w:rsidRPr="000F6297">
              <w:rPr>
                <w:b/>
                <w:lang w:val="en-US"/>
              </w:rPr>
              <w:t xml:space="preserve"> 1. </w:t>
            </w:r>
            <w:r w:rsidRPr="000F6297">
              <w:rPr>
                <w:lang w:val="en"/>
              </w:rPr>
              <w:t xml:space="preserve"> Formal languages and techniques</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p w:rsidR="000F6297" w:rsidRPr="000F6297" w:rsidRDefault="000F6297" w:rsidP="00041A1C">
            <w:pPr>
              <w:widowControl w:val="0"/>
              <w:jc w:val="center"/>
              <w:rPr>
                <w:b/>
                <w:sz w:val="28"/>
                <w:szCs w:val="28"/>
                <w:lang w:val="en-US"/>
              </w:rPr>
            </w:pPr>
          </w:p>
        </w:tc>
        <w:tc>
          <w:tcPr>
            <w:tcW w:w="2977" w:type="dxa"/>
            <w:vMerge w:val="restart"/>
          </w:tcPr>
          <w:p w:rsidR="000F6297" w:rsidRPr="000F6297" w:rsidRDefault="000F6297" w:rsidP="00041A1C">
            <w:pPr>
              <w:widowControl w:val="0"/>
              <w:jc w:val="both"/>
              <w:rPr>
                <w:iCs/>
                <w:lang w:val="en-US"/>
              </w:rPr>
            </w:pPr>
            <w:r w:rsidRPr="000F6297">
              <w:rPr>
                <w:lang w:val="en"/>
              </w:rPr>
              <w:t>Background and development of formal methods for the selection criteria.</w:t>
            </w:r>
          </w:p>
          <w:p w:rsidR="000F6297" w:rsidRPr="000F6297" w:rsidRDefault="000F6297" w:rsidP="00041A1C">
            <w:pPr>
              <w:widowControl w:val="0"/>
              <w:jc w:val="both"/>
              <w:rPr>
                <w:iCs/>
                <w:lang w:val="en-US"/>
              </w:rPr>
            </w:pPr>
            <w:r w:rsidRPr="000F6297">
              <w:rPr>
                <w:lang w:val="en"/>
              </w:rPr>
              <w:t>The specifics of the formal approach to the implementation of the main phase of the technological cycle</w:t>
            </w:r>
            <w:r w:rsidRPr="000F6297">
              <w:rPr>
                <w:iCs/>
                <w:lang w:val="en-US"/>
              </w:rPr>
              <w:t>.</w:t>
            </w:r>
          </w:p>
          <w:p w:rsidR="000F6297" w:rsidRPr="000F6297" w:rsidRDefault="000F6297" w:rsidP="00041A1C">
            <w:pPr>
              <w:widowControl w:val="0"/>
              <w:jc w:val="both"/>
              <w:rPr>
                <w:i/>
                <w:lang w:val="en-US"/>
              </w:rPr>
            </w:pPr>
            <w:r w:rsidRPr="000F6297">
              <w:rPr>
                <w:lang w:val="en"/>
              </w:rPr>
              <w:t>Cleanroom Software Engineering</w:t>
            </w:r>
          </w:p>
          <w:p w:rsidR="000F6297" w:rsidRPr="000F6297" w:rsidRDefault="000F6297" w:rsidP="00041A1C">
            <w:pPr>
              <w:widowControl w:val="0"/>
              <w:jc w:val="both"/>
              <w:rPr>
                <w:i/>
                <w:lang w:val="en-US"/>
              </w:rPr>
            </w:pPr>
          </w:p>
          <w:p w:rsidR="000F6297" w:rsidRPr="000F6297" w:rsidRDefault="000F6297" w:rsidP="00041A1C">
            <w:pPr>
              <w:widowControl w:val="0"/>
              <w:jc w:val="both"/>
              <w:rPr>
                <w:lang w:val="en-US"/>
              </w:rPr>
            </w:pPr>
            <w:r w:rsidRPr="000F6297">
              <w:rPr>
                <w:lang w:val="en-US"/>
              </w:rPr>
              <w:t>Preparing to Quiz #1.</w:t>
            </w:r>
          </w:p>
        </w:tc>
        <w:tc>
          <w:tcPr>
            <w:tcW w:w="992" w:type="dxa"/>
          </w:tcPr>
          <w:p w:rsidR="000F6297" w:rsidRPr="000F6297" w:rsidRDefault="000F6297" w:rsidP="00041A1C">
            <w:pPr>
              <w:widowControl w:val="0"/>
              <w:jc w:val="both"/>
              <w:rPr>
                <w:b/>
                <w:iCs/>
                <w:sz w:val="28"/>
                <w:szCs w:val="28"/>
                <w:lang w:val="en-US"/>
              </w:rPr>
            </w:pPr>
            <w:r w:rsidRPr="000F6297">
              <w:rPr>
                <w:b/>
                <w:iCs/>
                <w:sz w:val="28"/>
                <w:szCs w:val="28"/>
                <w:lang w:val="en-US"/>
              </w:rPr>
              <w:t>2</w:t>
            </w:r>
          </w:p>
          <w:p w:rsidR="000F6297" w:rsidRPr="000F6297" w:rsidRDefault="000F6297" w:rsidP="00041A1C">
            <w:pPr>
              <w:widowControl w:val="0"/>
              <w:jc w:val="both"/>
              <w:rPr>
                <w:b/>
                <w:iCs/>
                <w:sz w:val="28"/>
                <w:szCs w:val="28"/>
                <w:lang w:val="en-US"/>
              </w:rPr>
            </w:pPr>
          </w:p>
          <w:p w:rsidR="000F6297" w:rsidRPr="000F6297" w:rsidRDefault="000F6297" w:rsidP="00041A1C">
            <w:pPr>
              <w:widowControl w:val="0"/>
              <w:jc w:val="both"/>
              <w:rPr>
                <w:b/>
                <w:iCs/>
                <w:sz w:val="28"/>
                <w:szCs w:val="28"/>
                <w:lang w:val="en-US"/>
              </w:rPr>
            </w:pPr>
            <w:r w:rsidRPr="000F6297">
              <w:rPr>
                <w:b/>
                <w:iCs/>
                <w:sz w:val="28"/>
                <w:szCs w:val="28"/>
                <w:lang w:val="en-US"/>
              </w:rPr>
              <w:t>4</w:t>
            </w:r>
          </w:p>
          <w:p w:rsidR="000F6297" w:rsidRPr="000F6297" w:rsidRDefault="000F6297" w:rsidP="00041A1C">
            <w:pPr>
              <w:widowControl w:val="0"/>
              <w:jc w:val="both"/>
              <w:rPr>
                <w:b/>
                <w:iCs/>
                <w:sz w:val="28"/>
                <w:szCs w:val="28"/>
                <w:lang w:val="en-US"/>
              </w:rPr>
            </w:pPr>
            <w:r w:rsidRPr="000F6297">
              <w:rPr>
                <w:b/>
                <w:iCs/>
                <w:sz w:val="28"/>
                <w:szCs w:val="28"/>
                <w:lang w:val="en-US"/>
              </w:rPr>
              <w:t>4</w:t>
            </w:r>
          </w:p>
        </w:tc>
      </w:tr>
      <w:tr w:rsidR="000F6297" w:rsidRPr="000F6297" w:rsidTr="00041A1C">
        <w:trPr>
          <w:cantSplit/>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2</w:t>
            </w:r>
          </w:p>
        </w:tc>
        <w:tc>
          <w:tcPr>
            <w:tcW w:w="4678" w:type="dxa"/>
          </w:tcPr>
          <w:p w:rsidR="000F6297" w:rsidRPr="000F6297" w:rsidRDefault="000F6297" w:rsidP="00041A1C">
            <w:pPr>
              <w:widowControl w:val="0"/>
              <w:jc w:val="both"/>
              <w:rPr>
                <w:b/>
                <w:lang w:val="en-US"/>
              </w:rPr>
            </w:pPr>
            <w:r w:rsidRPr="000F6297">
              <w:rPr>
                <w:b/>
                <w:lang w:val="en-US"/>
              </w:rPr>
              <w:t xml:space="preserve">Lect.2. </w:t>
            </w:r>
            <w:r w:rsidRPr="000F6297">
              <w:rPr>
                <w:lang w:val="en"/>
              </w:rPr>
              <w:t xml:space="preserve"> Mathematical foundations of formal methods</w:t>
            </w:r>
            <w:r w:rsidRPr="000F6297">
              <w:rPr>
                <w:b/>
                <w:lang w:val="en-US"/>
              </w:rPr>
              <w:t xml:space="preserve">. </w:t>
            </w:r>
          </w:p>
          <w:p w:rsidR="000F6297" w:rsidRPr="000F6297" w:rsidRDefault="000F6297" w:rsidP="00041A1C">
            <w:pPr>
              <w:widowControl w:val="0"/>
              <w:jc w:val="both"/>
              <w:rPr>
                <w:b/>
                <w:lang w:val="en-US"/>
              </w:rPr>
            </w:pPr>
            <w:r w:rsidRPr="000F6297">
              <w:rPr>
                <w:b/>
                <w:lang w:val="en-US"/>
              </w:rPr>
              <w:t>Sem.2</w:t>
            </w:r>
            <w:proofErr w:type="gramStart"/>
            <w:r w:rsidRPr="000F6297">
              <w:rPr>
                <w:b/>
                <w:lang w:val="en-US"/>
              </w:rPr>
              <w:t xml:space="preserve">. </w:t>
            </w:r>
            <w:r w:rsidRPr="000F6297">
              <w:rPr>
                <w:lang w:val="en"/>
              </w:rPr>
              <w:t xml:space="preserve"> Formal</w:t>
            </w:r>
            <w:proofErr w:type="gramEnd"/>
            <w:r w:rsidRPr="000F6297">
              <w:rPr>
                <w:lang w:val="en"/>
              </w:rPr>
              <w:t xml:space="preserve"> methods in the process of development of software systems</w:t>
            </w:r>
            <w:r w:rsidRPr="000F6297">
              <w:rPr>
                <w:b/>
                <w:lang w:val="en-US"/>
              </w:rPr>
              <w:t xml:space="preserve"> .    Quis#1.</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vMerge/>
          </w:tcPr>
          <w:p w:rsidR="000F6297" w:rsidRPr="000F6297" w:rsidRDefault="000F6297" w:rsidP="00041A1C">
            <w:pPr>
              <w:widowControl w:val="0"/>
              <w:jc w:val="both"/>
              <w:rPr>
                <w:b/>
                <w:lang w:val="en-US"/>
              </w:rPr>
            </w:pP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sz w:val="28"/>
                <w:szCs w:val="28"/>
                <w:lang w:val="en-US"/>
              </w:rPr>
            </w:pPr>
          </w:p>
          <w:p w:rsidR="000F6297" w:rsidRPr="000F6297" w:rsidRDefault="000F6297" w:rsidP="00041A1C">
            <w:pPr>
              <w:widowControl w:val="0"/>
              <w:jc w:val="both"/>
              <w:rPr>
                <w:b/>
                <w:sz w:val="28"/>
                <w:szCs w:val="28"/>
                <w:lang w:val="en-US"/>
              </w:rPr>
            </w:pPr>
            <w:r w:rsidRPr="000F6297">
              <w:rPr>
                <w:b/>
                <w:sz w:val="28"/>
                <w:szCs w:val="28"/>
                <w:lang w:val="en-US"/>
              </w:rPr>
              <w:t>4+10</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3</w:t>
            </w:r>
          </w:p>
          <w:p w:rsidR="000F6297" w:rsidRPr="000F6297" w:rsidRDefault="000F6297" w:rsidP="00041A1C">
            <w:pPr>
              <w:widowControl w:val="0"/>
              <w:jc w:val="center"/>
              <w:rPr>
                <w:b/>
                <w:sz w:val="28"/>
                <w:szCs w:val="28"/>
                <w:lang w:val="en-US"/>
              </w:rPr>
            </w:pPr>
          </w:p>
        </w:tc>
        <w:tc>
          <w:tcPr>
            <w:tcW w:w="4678" w:type="dxa"/>
          </w:tcPr>
          <w:p w:rsidR="000F6297" w:rsidRPr="000F6297" w:rsidRDefault="000F6297" w:rsidP="00041A1C">
            <w:pPr>
              <w:widowControl w:val="0"/>
              <w:rPr>
                <w:b/>
                <w:lang w:val="en-US"/>
              </w:rPr>
            </w:pPr>
            <w:r w:rsidRPr="000F6297">
              <w:rPr>
                <w:b/>
                <w:lang w:val="en-US"/>
              </w:rPr>
              <w:t xml:space="preserve">Lect.3 </w:t>
            </w:r>
            <w:r w:rsidRPr="000F6297">
              <w:rPr>
                <w:lang w:val="en"/>
              </w:rPr>
              <w:t xml:space="preserve"> The semantic network and ontology</w:t>
            </w:r>
          </w:p>
          <w:p w:rsidR="000F6297" w:rsidRPr="000F6297" w:rsidRDefault="000F6297" w:rsidP="00041A1C">
            <w:pPr>
              <w:widowControl w:val="0"/>
              <w:rPr>
                <w:lang w:val="en-US"/>
              </w:rPr>
            </w:pPr>
            <w:r w:rsidRPr="000F6297">
              <w:rPr>
                <w:b/>
                <w:lang w:val="en-US"/>
              </w:rPr>
              <w:t xml:space="preserve">Sem.3. </w:t>
            </w:r>
            <w:r w:rsidRPr="000F6297">
              <w:rPr>
                <w:lang w:val="en"/>
              </w:rPr>
              <w:t xml:space="preserve"> Predicate calculus, set theory, model theory, category theory</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
                <w:lang w:val="en-US"/>
              </w:rPr>
            </w:pPr>
            <w:r w:rsidRPr="000F6297">
              <w:rPr>
                <w:lang w:val="en"/>
              </w:rPr>
              <w:t>Computational models and frames.</w:t>
            </w:r>
            <w:r w:rsidRPr="000F6297">
              <w:rPr>
                <w:lang w:val="en"/>
              </w:rPr>
              <w:br/>
              <w:t>OWL - structured ontology specification language</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sz w:val="28"/>
                <w:szCs w:val="28"/>
                <w:lang w:val="en-US"/>
              </w:rPr>
            </w:pPr>
            <w:r w:rsidRPr="000F6297">
              <w:rPr>
                <w:b/>
                <w:sz w:val="28"/>
                <w:szCs w:val="28"/>
                <w:lang w:val="en-US"/>
              </w:rPr>
              <w:t>4</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4</w:t>
            </w:r>
          </w:p>
        </w:tc>
        <w:tc>
          <w:tcPr>
            <w:tcW w:w="4678" w:type="dxa"/>
          </w:tcPr>
          <w:p w:rsidR="000F6297" w:rsidRPr="000F6297" w:rsidRDefault="000F6297" w:rsidP="00041A1C">
            <w:pPr>
              <w:widowControl w:val="0"/>
              <w:jc w:val="both"/>
              <w:rPr>
                <w:b/>
                <w:lang w:val="en-US"/>
              </w:rPr>
            </w:pPr>
            <w:r w:rsidRPr="000F6297">
              <w:rPr>
                <w:b/>
                <w:lang w:val="en-US"/>
              </w:rPr>
              <w:t xml:space="preserve">Lect.4. </w:t>
            </w:r>
            <w:r w:rsidRPr="000F6297">
              <w:rPr>
                <w:lang w:val="en"/>
              </w:rPr>
              <w:t>Algebraic specification</w:t>
            </w:r>
          </w:p>
          <w:p w:rsidR="000F6297" w:rsidRPr="000F6297" w:rsidRDefault="000F6297" w:rsidP="00041A1C">
            <w:pPr>
              <w:widowControl w:val="0"/>
              <w:jc w:val="both"/>
              <w:rPr>
                <w:b/>
                <w:lang w:val="en-US"/>
              </w:rPr>
            </w:pPr>
            <w:r w:rsidRPr="000F6297">
              <w:rPr>
                <w:b/>
                <w:lang w:val="en-US"/>
              </w:rPr>
              <w:t xml:space="preserve">Sem.4 </w:t>
            </w:r>
            <w:r w:rsidRPr="000F6297">
              <w:rPr>
                <w:lang w:val="en"/>
              </w:rPr>
              <w:t xml:space="preserve"> Algebraic specification of abstract data types</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Cs/>
                <w:lang w:val="en-US"/>
              </w:rPr>
            </w:pPr>
            <w:proofErr w:type="spellStart"/>
            <w:r w:rsidRPr="000F6297">
              <w:rPr>
                <w:lang w:val="en"/>
              </w:rPr>
              <w:t>Polysort</w:t>
            </w:r>
            <w:proofErr w:type="spellEnd"/>
            <w:r w:rsidRPr="000F6297">
              <w:rPr>
                <w:lang w:val="en"/>
              </w:rPr>
              <w:t xml:space="preserve"> algebraic systems</w:t>
            </w:r>
            <w:r w:rsidRPr="000F6297">
              <w:rPr>
                <w:bCs/>
                <w:lang w:val="en-US"/>
              </w:rPr>
              <w:t xml:space="preserve"> </w:t>
            </w:r>
          </w:p>
          <w:p w:rsidR="000F6297" w:rsidRPr="000F6297" w:rsidRDefault="000F6297" w:rsidP="00041A1C">
            <w:pPr>
              <w:widowControl w:val="0"/>
              <w:rPr>
                <w:lang w:val="en-US"/>
              </w:rPr>
            </w:pPr>
          </w:p>
          <w:p w:rsidR="000F6297" w:rsidRPr="000F6297" w:rsidRDefault="000F6297" w:rsidP="00041A1C">
            <w:pPr>
              <w:widowControl w:val="0"/>
              <w:rPr>
                <w:lang w:val="en-US"/>
              </w:rPr>
            </w:pPr>
          </w:p>
          <w:p w:rsidR="000F6297" w:rsidRPr="000F6297" w:rsidRDefault="000F6297" w:rsidP="00041A1C">
            <w:pPr>
              <w:widowControl w:val="0"/>
              <w:rPr>
                <w:lang w:val="en-US"/>
              </w:rPr>
            </w:pPr>
          </w:p>
        </w:tc>
        <w:tc>
          <w:tcPr>
            <w:tcW w:w="992" w:type="dxa"/>
          </w:tcPr>
          <w:p w:rsidR="000F6297" w:rsidRPr="000F6297" w:rsidRDefault="000F6297" w:rsidP="00041A1C">
            <w:pPr>
              <w:widowControl w:val="0"/>
              <w:jc w:val="both"/>
              <w:rPr>
                <w:b/>
                <w:bCs/>
                <w:sz w:val="28"/>
                <w:szCs w:val="28"/>
                <w:lang w:val="en-US"/>
              </w:rPr>
            </w:pPr>
            <w:r w:rsidRPr="000F6297">
              <w:rPr>
                <w:b/>
                <w:bCs/>
                <w:sz w:val="28"/>
                <w:szCs w:val="28"/>
                <w:lang w:val="en-US"/>
              </w:rPr>
              <w:t>2</w:t>
            </w:r>
          </w:p>
          <w:p w:rsidR="000F6297" w:rsidRPr="000F6297" w:rsidRDefault="000F6297" w:rsidP="00041A1C">
            <w:pPr>
              <w:widowControl w:val="0"/>
              <w:jc w:val="both"/>
              <w:rPr>
                <w:b/>
                <w:bCs/>
                <w:sz w:val="28"/>
                <w:szCs w:val="28"/>
                <w:lang w:val="en-US"/>
              </w:rPr>
            </w:pPr>
            <w:r w:rsidRPr="000F6297">
              <w:rPr>
                <w:b/>
                <w:bCs/>
                <w:sz w:val="28"/>
                <w:szCs w:val="28"/>
                <w:lang w:val="en-US"/>
              </w:rPr>
              <w:t>4</w:t>
            </w:r>
          </w:p>
          <w:p w:rsidR="000F6297" w:rsidRPr="000F6297" w:rsidRDefault="000F6297" w:rsidP="00041A1C">
            <w:pPr>
              <w:widowControl w:val="0"/>
              <w:jc w:val="both"/>
              <w:rPr>
                <w:b/>
                <w:bCs/>
                <w:sz w:val="28"/>
                <w:szCs w:val="28"/>
                <w:lang w:val="en-US"/>
              </w:rPr>
            </w:pPr>
            <w:r w:rsidRPr="000F6297">
              <w:rPr>
                <w:b/>
                <w:bCs/>
                <w:sz w:val="28"/>
                <w:szCs w:val="28"/>
                <w:lang w:val="en-US"/>
              </w:rPr>
              <w:t>4+10</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5</w:t>
            </w:r>
          </w:p>
        </w:tc>
        <w:tc>
          <w:tcPr>
            <w:tcW w:w="4678" w:type="dxa"/>
          </w:tcPr>
          <w:p w:rsidR="000F6297" w:rsidRPr="000F6297" w:rsidRDefault="000F6297" w:rsidP="00041A1C">
            <w:pPr>
              <w:widowControl w:val="0"/>
              <w:jc w:val="both"/>
              <w:rPr>
                <w:b/>
                <w:lang w:val="en-US"/>
              </w:rPr>
            </w:pPr>
            <w:r w:rsidRPr="000F6297">
              <w:rPr>
                <w:b/>
                <w:lang w:val="en-US"/>
              </w:rPr>
              <w:t xml:space="preserve">Lect.5. </w:t>
            </w:r>
            <w:r w:rsidRPr="000F6297">
              <w:rPr>
                <w:lang w:val="en"/>
              </w:rPr>
              <w:t xml:space="preserve"> denotational modeling</w:t>
            </w:r>
          </w:p>
          <w:p w:rsidR="000F6297" w:rsidRPr="000F6297" w:rsidRDefault="000F6297" w:rsidP="00041A1C">
            <w:pPr>
              <w:widowControl w:val="0"/>
              <w:jc w:val="both"/>
              <w:rPr>
                <w:b/>
                <w:lang w:val="en-US"/>
              </w:rPr>
            </w:pPr>
            <w:r w:rsidRPr="000F6297">
              <w:rPr>
                <w:b/>
                <w:lang w:val="en-US"/>
              </w:rPr>
              <w:t xml:space="preserve">Sem.5 </w:t>
            </w:r>
            <w:r w:rsidRPr="000F6297">
              <w:rPr>
                <w:lang w:val="en"/>
              </w:rPr>
              <w:t xml:space="preserve">  Denotational simulation of dynamics systems/</w:t>
            </w:r>
            <w:r w:rsidRPr="000F6297">
              <w:rPr>
                <w:b/>
                <w:lang w:val="en-US"/>
              </w:rPr>
              <w:t xml:space="preserve">   Quiz #2.</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Cs/>
                <w:lang w:val="en-US"/>
              </w:rPr>
            </w:pPr>
            <w:r w:rsidRPr="000F6297">
              <w:rPr>
                <w:lang w:val="en"/>
              </w:rPr>
              <w:t>Denotational semantics of information objects</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sz w:val="28"/>
                <w:szCs w:val="28"/>
                <w:lang w:val="en-US"/>
              </w:rPr>
            </w:pPr>
            <w:r w:rsidRPr="000F6297">
              <w:rPr>
                <w:b/>
                <w:sz w:val="28"/>
                <w:szCs w:val="28"/>
                <w:lang w:val="en-US"/>
              </w:rPr>
              <w:t>4</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6</w:t>
            </w:r>
          </w:p>
        </w:tc>
        <w:tc>
          <w:tcPr>
            <w:tcW w:w="4678" w:type="dxa"/>
          </w:tcPr>
          <w:p w:rsidR="000F6297" w:rsidRPr="000F6297" w:rsidRDefault="000F6297" w:rsidP="00041A1C">
            <w:pPr>
              <w:widowControl w:val="0"/>
              <w:jc w:val="both"/>
              <w:rPr>
                <w:b/>
                <w:lang w:val="en-US"/>
              </w:rPr>
            </w:pPr>
            <w:r w:rsidRPr="000F6297">
              <w:rPr>
                <w:b/>
                <w:lang w:val="en-US"/>
              </w:rPr>
              <w:t xml:space="preserve">Lect.6. </w:t>
            </w:r>
            <w:r w:rsidRPr="000F6297">
              <w:rPr>
                <w:lang w:val="en"/>
              </w:rPr>
              <w:t xml:space="preserve"> process Algebra</w:t>
            </w:r>
          </w:p>
          <w:p w:rsidR="000F6297" w:rsidRPr="000F6297" w:rsidRDefault="000F6297" w:rsidP="00041A1C">
            <w:pPr>
              <w:widowControl w:val="0"/>
              <w:jc w:val="both"/>
              <w:rPr>
                <w:b/>
                <w:lang w:val="en-US"/>
              </w:rPr>
            </w:pPr>
            <w:r w:rsidRPr="000F6297">
              <w:rPr>
                <w:b/>
                <w:lang w:val="en-US"/>
              </w:rPr>
              <w:t xml:space="preserve">Sem.6. </w:t>
            </w:r>
            <w:r w:rsidRPr="000F6297">
              <w:rPr>
                <w:lang w:val="en"/>
              </w:rPr>
              <w:t>Calculus of communicating sequential processes (Communicating Sequential Processes, CSP).</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Cs/>
                <w:lang w:val="en-US"/>
              </w:rPr>
            </w:pPr>
            <w:r w:rsidRPr="000F6297">
              <w:rPr>
                <w:lang w:val="en"/>
              </w:rPr>
              <w:t>Universal properties of CSP-specifications</w:t>
            </w:r>
            <w:r w:rsidRPr="000F6297">
              <w:rPr>
                <w:bCs/>
                <w:lang w:val="en-US"/>
              </w:rPr>
              <w:t xml:space="preserve"> Preparing to Quiz#2, and Mid-Term exam</w:t>
            </w:r>
          </w:p>
        </w:tc>
        <w:tc>
          <w:tcPr>
            <w:tcW w:w="992" w:type="dxa"/>
          </w:tcPr>
          <w:p w:rsidR="000F6297" w:rsidRPr="000F6297" w:rsidRDefault="000F6297" w:rsidP="00041A1C">
            <w:pPr>
              <w:widowControl w:val="0"/>
              <w:jc w:val="both"/>
              <w:rPr>
                <w:b/>
                <w:bCs/>
                <w:sz w:val="28"/>
                <w:szCs w:val="28"/>
                <w:lang w:val="en-US"/>
              </w:rPr>
            </w:pPr>
            <w:r w:rsidRPr="000F6297">
              <w:rPr>
                <w:b/>
                <w:bCs/>
                <w:sz w:val="28"/>
                <w:szCs w:val="28"/>
                <w:lang w:val="en-US"/>
              </w:rPr>
              <w:t>2</w:t>
            </w:r>
          </w:p>
          <w:p w:rsidR="000F6297" w:rsidRPr="000F6297" w:rsidRDefault="000F6297" w:rsidP="00041A1C">
            <w:pPr>
              <w:widowControl w:val="0"/>
              <w:jc w:val="both"/>
              <w:rPr>
                <w:b/>
                <w:bCs/>
                <w:sz w:val="28"/>
                <w:szCs w:val="28"/>
                <w:lang w:val="en-US"/>
              </w:rPr>
            </w:pPr>
            <w:r w:rsidRPr="000F6297">
              <w:rPr>
                <w:b/>
                <w:bCs/>
                <w:sz w:val="28"/>
                <w:szCs w:val="28"/>
                <w:lang w:val="en-US"/>
              </w:rPr>
              <w:t>4</w:t>
            </w:r>
          </w:p>
          <w:p w:rsidR="000F6297" w:rsidRPr="000F6297" w:rsidRDefault="000F6297" w:rsidP="00041A1C">
            <w:pPr>
              <w:widowControl w:val="0"/>
              <w:jc w:val="both"/>
              <w:rPr>
                <w:b/>
                <w:bCs/>
                <w:sz w:val="28"/>
                <w:szCs w:val="28"/>
                <w:lang w:val="en-US"/>
              </w:rPr>
            </w:pPr>
            <w:r w:rsidRPr="000F6297">
              <w:rPr>
                <w:b/>
                <w:bCs/>
                <w:sz w:val="28"/>
                <w:szCs w:val="28"/>
                <w:lang w:val="en-US"/>
              </w:rPr>
              <w:t>4+10</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7</w:t>
            </w:r>
          </w:p>
        </w:tc>
        <w:tc>
          <w:tcPr>
            <w:tcW w:w="4678" w:type="dxa"/>
          </w:tcPr>
          <w:p w:rsidR="000F6297" w:rsidRPr="000F6297" w:rsidRDefault="000F6297" w:rsidP="00041A1C">
            <w:pPr>
              <w:widowControl w:val="0"/>
              <w:jc w:val="both"/>
              <w:rPr>
                <w:b/>
                <w:lang w:val="en-US"/>
              </w:rPr>
            </w:pPr>
            <w:r w:rsidRPr="000F6297">
              <w:rPr>
                <w:b/>
                <w:lang w:val="en-US"/>
              </w:rPr>
              <w:t xml:space="preserve">Lect.7. </w:t>
            </w:r>
            <w:r w:rsidRPr="000F6297">
              <w:rPr>
                <w:lang w:val="en"/>
              </w:rPr>
              <w:t xml:space="preserve"> Deductive description</w:t>
            </w:r>
          </w:p>
          <w:p w:rsidR="000F6297" w:rsidRPr="000F6297" w:rsidRDefault="000F6297" w:rsidP="00041A1C">
            <w:pPr>
              <w:widowControl w:val="0"/>
              <w:jc w:val="both"/>
              <w:rPr>
                <w:b/>
                <w:lang w:val="en-US"/>
              </w:rPr>
            </w:pPr>
            <w:r w:rsidRPr="000F6297">
              <w:rPr>
                <w:b/>
                <w:lang w:val="en-US"/>
              </w:rPr>
              <w:t xml:space="preserve">Sem.7. </w:t>
            </w:r>
            <w:r w:rsidRPr="000F6297">
              <w:rPr>
                <w:lang w:val="en"/>
              </w:rPr>
              <w:t xml:space="preserve">   Deductive description and a logical approach to programming</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Cs/>
                <w:lang w:val="en-US"/>
              </w:rPr>
            </w:pPr>
            <w:r w:rsidRPr="000F6297">
              <w:rPr>
                <w:lang w:val="en"/>
              </w:rPr>
              <w:t>The analogy between programs and structural evidence. resolutions and Prolog language method</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bCs/>
                <w:sz w:val="28"/>
                <w:szCs w:val="28"/>
                <w:lang w:val="en-US"/>
              </w:rPr>
            </w:pPr>
            <w:r w:rsidRPr="000F6297">
              <w:rPr>
                <w:b/>
                <w:sz w:val="28"/>
                <w:szCs w:val="28"/>
                <w:lang w:val="en-US"/>
              </w:rPr>
              <w:t>4</w:t>
            </w:r>
            <w:r w:rsidRPr="000F6297">
              <w:rPr>
                <w:b/>
                <w:bCs/>
                <w:sz w:val="28"/>
                <w:szCs w:val="28"/>
                <w:lang w:val="en-US"/>
              </w:rPr>
              <w:t>+10</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p>
        </w:tc>
        <w:tc>
          <w:tcPr>
            <w:tcW w:w="4678" w:type="dxa"/>
          </w:tcPr>
          <w:p w:rsidR="000F6297" w:rsidRPr="000F6297" w:rsidRDefault="000F6297" w:rsidP="00041A1C">
            <w:pPr>
              <w:widowControl w:val="0"/>
              <w:jc w:val="both"/>
              <w:rPr>
                <w:b/>
                <w:lang w:val="en-US"/>
              </w:rPr>
            </w:pPr>
            <w:r w:rsidRPr="000F6297">
              <w:rPr>
                <w:b/>
                <w:lang w:val="en-US"/>
              </w:rPr>
              <w:t xml:space="preserve">MID_TERM EXAM (100) + Evaluation (RK1). </w:t>
            </w:r>
          </w:p>
        </w:tc>
        <w:tc>
          <w:tcPr>
            <w:tcW w:w="708" w:type="dxa"/>
          </w:tcPr>
          <w:p w:rsidR="000F6297" w:rsidRPr="000F6297" w:rsidRDefault="000F6297" w:rsidP="00041A1C">
            <w:pPr>
              <w:widowControl w:val="0"/>
              <w:jc w:val="center"/>
              <w:rPr>
                <w:b/>
                <w:sz w:val="28"/>
                <w:szCs w:val="28"/>
                <w:lang w:val="en-US"/>
              </w:rPr>
            </w:pPr>
          </w:p>
        </w:tc>
        <w:tc>
          <w:tcPr>
            <w:tcW w:w="2977" w:type="dxa"/>
          </w:tcPr>
          <w:p w:rsidR="000F6297" w:rsidRPr="000F6297" w:rsidRDefault="000F6297" w:rsidP="00041A1C">
            <w:pPr>
              <w:widowControl w:val="0"/>
              <w:jc w:val="both"/>
              <w:rPr>
                <w:bCs/>
                <w:lang w:val="en-US"/>
              </w:rPr>
            </w:pPr>
          </w:p>
        </w:tc>
        <w:tc>
          <w:tcPr>
            <w:tcW w:w="992" w:type="dxa"/>
          </w:tcPr>
          <w:p w:rsidR="000F6297" w:rsidRPr="000F6297" w:rsidRDefault="000F6297" w:rsidP="00041A1C">
            <w:pPr>
              <w:widowControl w:val="0"/>
              <w:jc w:val="both"/>
              <w:rPr>
                <w:b/>
                <w:bCs/>
                <w:sz w:val="28"/>
                <w:szCs w:val="28"/>
                <w:lang w:val="en-US"/>
              </w:rPr>
            </w:pPr>
            <w:r w:rsidRPr="000F6297">
              <w:rPr>
                <w:b/>
                <w:bCs/>
                <w:sz w:val="28"/>
                <w:szCs w:val="28"/>
                <w:lang w:val="en-US"/>
              </w:rPr>
              <w:t>100</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8</w:t>
            </w:r>
          </w:p>
        </w:tc>
        <w:tc>
          <w:tcPr>
            <w:tcW w:w="4678" w:type="dxa"/>
          </w:tcPr>
          <w:p w:rsidR="000F6297" w:rsidRPr="000F6297" w:rsidRDefault="000F6297" w:rsidP="00041A1C">
            <w:pPr>
              <w:widowControl w:val="0"/>
              <w:jc w:val="both"/>
              <w:rPr>
                <w:b/>
                <w:lang w:val="en-US"/>
              </w:rPr>
            </w:pPr>
            <w:r w:rsidRPr="000F6297">
              <w:rPr>
                <w:b/>
                <w:lang w:val="en-US"/>
              </w:rPr>
              <w:t xml:space="preserve">Lect.8. </w:t>
            </w:r>
            <w:r w:rsidRPr="000F6297">
              <w:rPr>
                <w:lang w:val="en"/>
              </w:rPr>
              <w:t xml:space="preserve"> </w:t>
            </w:r>
            <w:proofErr w:type="spellStart"/>
            <w:r w:rsidRPr="000F6297">
              <w:rPr>
                <w:rStyle w:val="hps"/>
                <w:lang w:val="en"/>
              </w:rPr>
              <w:t>Kripke</w:t>
            </w:r>
            <w:proofErr w:type="spellEnd"/>
            <w:r w:rsidRPr="000F6297">
              <w:rPr>
                <w:lang w:val="en"/>
              </w:rPr>
              <w:t xml:space="preserve"> </w:t>
            </w:r>
            <w:r w:rsidRPr="000F6297">
              <w:rPr>
                <w:rStyle w:val="hps"/>
                <w:lang w:val="en"/>
              </w:rPr>
              <w:t>structures</w:t>
            </w:r>
          </w:p>
          <w:p w:rsidR="000F6297" w:rsidRPr="000F6297" w:rsidRDefault="000F6297" w:rsidP="00041A1C">
            <w:pPr>
              <w:widowControl w:val="0"/>
              <w:jc w:val="both"/>
              <w:rPr>
                <w:b/>
                <w:lang w:val="en-US"/>
              </w:rPr>
            </w:pPr>
            <w:r w:rsidRPr="000F6297">
              <w:rPr>
                <w:b/>
                <w:lang w:val="en-US"/>
              </w:rPr>
              <w:t xml:space="preserve">Sem.8. </w:t>
            </w:r>
            <w:r w:rsidRPr="000F6297">
              <w:rPr>
                <w:lang w:val="en"/>
              </w:rPr>
              <w:t xml:space="preserve">   </w:t>
            </w:r>
            <w:r w:rsidRPr="000F6297">
              <w:rPr>
                <w:rStyle w:val="hps"/>
                <w:lang w:val="en"/>
              </w:rPr>
              <w:t xml:space="preserve"> Modal</w:t>
            </w:r>
            <w:r w:rsidRPr="000F6297">
              <w:rPr>
                <w:lang w:val="en"/>
              </w:rPr>
              <w:t xml:space="preserve"> </w:t>
            </w:r>
            <w:r w:rsidRPr="000F6297">
              <w:rPr>
                <w:rStyle w:val="hps"/>
                <w:lang w:val="en"/>
              </w:rPr>
              <w:t>and dynamic</w:t>
            </w:r>
            <w:r w:rsidRPr="000F6297">
              <w:rPr>
                <w:lang w:val="en"/>
              </w:rPr>
              <w:t xml:space="preserve"> </w:t>
            </w:r>
            <w:r w:rsidRPr="000F6297">
              <w:rPr>
                <w:rStyle w:val="hps"/>
                <w:lang w:val="en"/>
              </w:rPr>
              <w:t>logic</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Cs/>
                <w:lang w:val="en-US"/>
              </w:rPr>
            </w:pPr>
            <w:r w:rsidRPr="000F6297">
              <w:rPr>
                <w:rStyle w:val="hps"/>
                <w:lang w:val="en"/>
              </w:rPr>
              <w:t>Dependency graph</w:t>
            </w:r>
            <w:r w:rsidRPr="000F6297">
              <w:rPr>
                <w:lang w:val="en"/>
              </w:rPr>
              <w:t xml:space="preserve">, </w:t>
            </w:r>
            <w:r w:rsidRPr="000F6297">
              <w:rPr>
                <w:rStyle w:val="hps"/>
                <w:lang w:val="en"/>
              </w:rPr>
              <w:t>the operator</w:t>
            </w:r>
            <w:r w:rsidRPr="000F6297">
              <w:rPr>
                <w:lang w:val="en"/>
              </w:rPr>
              <w:t xml:space="preserve"> </w:t>
            </w:r>
            <w:r w:rsidRPr="000F6297">
              <w:rPr>
                <w:rStyle w:val="hps"/>
                <w:lang w:val="en"/>
              </w:rPr>
              <w:t>schemes and</w:t>
            </w:r>
            <w:r w:rsidRPr="000F6297">
              <w:rPr>
                <w:lang w:val="en"/>
              </w:rPr>
              <w:t xml:space="preserve"> </w:t>
            </w:r>
            <w:r w:rsidRPr="000F6297">
              <w:rPr>
                <w:rStyle w:val="hps"/>
                <w:lang w:val="en"/>
              </w:rPr>
              <w:t>Petri nets</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bCs/>
                <w:sz w:val="28"/>
                <w:szCs w:val="28"/>
                <w:lang w:val="en-US"/>
              </w:rPr>
            </w:pPr>
            <w:r w:rsidRPr="000F6297">
              <w:rPr>
                <w:b/>
                <w:sz w:val="28"/>
                <w:szCs w:val="28"/>
                <w:lang w:val="en-US"/>
              </w:rPr>
              <w:t>4</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9</w:t>
            </w:r>
          </w:p>
        </w:tc>
        <w:tc>
          <w:tcPr>
            <w:tcW w:w="4678" w:type="dxa"/>
          </w:tcPr>
          <w:p w:rsidR="000F6297" w:rsidRPr="000F6297" w:rsidRDefault="000F6297" w:rsidP="00041A1C">
            <w:pPr>
              <w:widowControl w:val="0"/>
              <w:jc w:val="both"/>
              <w:rPr>
                <w:b/>
                <w:lang w:val="en-US"/>
              </w:rPr>
            </w:pPr>
            <w:r w:rsidRPr="000F6297">
              <w:rPr>
                <w:b/>
                <w:lang w:val="en-US"/>
              </w:rPr>
              <w:t xml:space="preserve">Lect.9. </w:t>
            </w:r>
            <w:r w:rsidRPr="000F6297">
              <w:rPr>
                <w:lang w:val="en"/>
              </w:rPr>
              <w:t xml:space="preserve"> </w:t>
            </w:r>
            <w:r w:rsidRPr="000F6297">
              <w:rPr>
                <w:rStyle w:val="hps"/>
                <w:lang w:val="en"/>
              </w:rPr>
              <w:t>Mutates</w:t>
            </w:r>
            <w:r w:rsidRPr="000F6297">
              <w:rPr>
                <w:lang w:val="en"/>
              </w:rPr>
              <w:t xml:space="preserve"> </w:t>
            </w:r>
            <w:r w:rsidRPr="000F6297">
              <w:rPr>
                <w:rStyle w:val="hps"/>
                <w:lang w:val="en"/>
              </w:rPr>
              <w:t>(</w:t>
            </w:r>
            <w:r w:rsidRPr="000F6297">
              <w:rPr>
                <w:lang w:val="en"/>
              </w:rPr>
              <w:t xml:space="preserve">evolutionary) </w:t>
            </w:r>
            <w:r w:rsidRPr="000F6297">
              <w:rPr>
                <w:rStyle w:val="hps"/>
                <w:lang w:val="en"/>
              </w:rPr>
              <w:t>algebra</w:t>
            </w:r>
          </w:p>
          <w:p w:rsidR="000F6297" w:rsidRPr="000F6297" w:rsidRDefault="000F6297" w:rsidP="00041A1C">
            <w:pPr>
              <w:widowControl w:val="0"/>
              <w:jc w:val="both"/>
              <w:rPr>
                <w:b/>
                <w:lang w:val="en-US"/>
              </w:rPr>
            </w:pPr>
            <w:r w:rsidRPr="000F6297">
              <w:rPr>
                <w:b/>
                <w:lang w:val="en-US"/>
              </w:rPr>
              <w:t xml:space="preserve">Sem.9 </w:t>
            </w:r>
            <w:r w:rsidRPr="000F6297">
              <w:rPr>
                <w:lang w:val="en"/>
              </w:rPr>
              <w:t xml:space="preserve">   M</w:t>
            </w:r>
            <w:r w:rsidRPr="000F6297">
              <w:rPr>
                <w:rStyle w:val="hps"/>
                <w:lang w:val="en"/>
              </w:rPr>
              <w:t>achine</w:t>
            </w:r>
            <w:r w:rsidRPr="000F6297">
              <w:rPr>
                <w:lang w:val="en"/>
              </w:rPr>
              <w:t xml:space="preserve"> of a</w:t>
            </w:r>
            <w:r w:rsidRPr="000F6297">
              <w:rPr>
                <w:rStyle w:val="hps"/>
                <w:lang w:val="en"/>
              </w:rPr>
              <w:t>bstract state (</w:t>
            </w:r>
            <w:r w:rsidRPr="000F6297">
              <w:rPr>
                <w:lang w:val="en"/>
              </w:rPr>
              <w:t>MAC)</w:t>
            </w:r>
            <w:proofErr w:type="gramStart"/>
            <w:r w:rsidRPr="000F6297">
              <w:rPr>
                <w:lang w:val="en"/>
              </w:rPr>
              <w:t>./</w:t>
            </w:r>
            <w:proofErr w:type="gramEnd"/>
            <w:r w:rsidRPr="000F6297">
              <w:rPr>
                <w:b/>
                <w:lang w:val="en-US"/>
              </w:rPr>
              <w:t xml:space="preserve">   Quiz #3.</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Cs/>
                <w:lang w:val="en-US"/>
              </w:rPr>
            </w:pPr>
            <w:r w:rsidRPr="000F6297">
              <w:rPr>
                <w:rStyle w:val="hps"/>
                <w:lang w:val="en"/>
              </w:rPr>
              <w:t>Language</w:t>
            </w:r>
            <w:r w:rsidRPr="000F6297">
              <w:rPr>
                <w:lang w:val="en"/>
              </w:rPr>
              <w:t xml:space="preserve"> </w:t>
            </w:r>
            <w:proofErr w:type="spellStart"/>
            <w:r w:rsidRPr="000F6297">
              <w:rPr>
                <w:rStyle w:val="hps"/>
                <w:lang w:val="en"/>
              </w:rPr>
              <w:t>AsmL</w:t>
            </w:r>
            <w:proofErr w:type="spellEnd"/>
            <w:r w:rsidRPr="000F6297">
              <w:rPr>
                <w:lang w:val="en"/>
              </w:rPr>
              <w:t xml:space="preserve"> </w:t>
            </w:r>
            <w:r w:rsidRPr="000F6297">
              <w:rPr>
                <w:rStyle w:val="hps"/>
                <w:lang w:val="en"/>
              </w:rPr>
              <w:t>and verification</w:t>
            </w:r>
            <w:r w:rsidRPr="000F6297">
              <w:rPr>
                <w:lang w:val="en"/>
              </w:rPr>
              <w:t xml:space="preserve"> </w:t>
            </w:r>
            <w:r w:rsidRPr="000F6297">
              <w:rPr>
                <w:rStyle w:val="hps"/>
                <w:lang w:val="en"/>
              </w:rPr>
              <w:t>during execution.</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bCs/>
                <w:sz w:val="28"/>
                <w:szCs w:val="28"/>
                <w:lang w:val="en-US"/>
              </w:rPr>
            </w:pPr>
            <w:r w:rsidRPr="000F6297">
              <w:rPr>
                <w:b/>
                <w:sz w:val="28"/>
                <w:szCs w:val="28"/>
                <w:lang w:val="en-US"/>
              </w:rPr>
              <w:t>4</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10</w:t>
            </w:r>
          </w:p>
        </w:tc>
        <w:tc>
          <w:tcPr>
            <w:tcW w:w="4678" w:type="dxa"/>
          </w:tcPr>
          <w:p w:rsidR="000F6297" w:rsidRPr="000F6297" w:rsidRDefault="000F6297" w:rsidP="00041A1C">
            <w:pPr>
              <w:widowControl w:val="0"/>
              <w:jc w:val="both"/>
              <w:rPr>
                <w:b/>
                <w:lang w:val="en-US"/>
              </w:rPr>
            </w:pPr>
            <w:r w:rsidRPr="000F6297">
              <w:rPr>
                <w:b/>
                <w:lang w:val="en-US"/>
              </w:rPr>
              <w:t xml:space="preserve">Lect.10. </w:t>
            </w:r>
            <w:r w:rsidRPr="000F6297">
              <w:rPr>
                <w:lang w:val="en"/>
              </w:rPr>
              <w:t xml:space="preserve"> S</w:t>
            </w:r>
            <w:r w:rsidRPr="000F6297">
              <w:rPr>
                <w:rStyle w:val="hps"/>
                <w:lang w:val="en"/>
              </w:rPr>
              <w:t>tructural analysis</w:t>
            </w:r>
          </w:p>
          <w:p w:rsidR="000F6297" w:rsidRPr="000F6297" w:rsidRDefault="000F6297" w:rsidP="00041A1C">
            <w:pPr>
              <w:widowControl w:val="0"/>
              <w:rPr>
                <w:b/>
                <w:lang w:val="en-US"/>
              </w:rPr>
            </w:pPr>
            <w:r w:rsidRPr="000F6297">
              <w:rPr>
                <w:b/>
                <w:lang w:val="en-US"/>
              </w:rPr>
              <w:t>Sem.10.</w:t>
            </w:r>
            <w:r w:rsidRPr="000F6297">
              <w:rPr>
                <w:rStyle w:val="hps"/>
                <w:lang w:val="en"/>
              </w:rPr>
              <w:t xml:space="preserve"> Structural analysis</w:t>
            </w:r>
            <w:r w:rsidRPr="000F6297">
              <w:rPr>
                <w:lang w:val="en"/>
              </w:rPr>
              <w:t xml:space="preserve"> </w:t>
            </w:r>
            <w:r w:rsidRPr="000F6297">
              <w:rPr>
                <w:rStyle w:val="hps"/>
                <w:lang w:val="en"/>
              </w:rPr>
              <w:t>and decomposition</w:t>
            </w:r>
            <w:r w:rsidRPr="000F6297">
              <w:rPr>
                <w:lang w:val="en"/>
              </w:rPr>
              <w:t xml:space="preserve"> </w:t>
            </w:r>
            <w:r w:rsidRPr="000F6297">
              <w:rPr>
                <w:rStyle w:val="hps"/>
                <w:lang w:val="en"/>
              </w:rPr>
              <w:t>of complex systems</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rPr>
                <w:bCs/>
                <w:lang w:val="en-US"/>
              </w:rPr>
            </w:pPr>
            <w:r w:rsidRPr="000F6297">
              <w:rPr>
                <w:rStyle w:val="hps"/>
                <w:lang w:val="en"/>
              </w:rPr>
              <w:t>Graphical</w:t>
            </w:r>
            <w:r w:rsidRPr="000F6297">
              <w:rPr>
                <w:lang w:val="en"/>
              </w:rPr>
              <w:t xml:space="preserve"> </w:t>
            </w:r>
            <w:r w:rsidRPr="000F6297">
              <w:rPr>
                <w:rStyle w:val="hps"/>
                <w:lang w:val="en"/>
              </w:rPr>
              <w:t>presentation of the results</w:t>
            </w:r>
            <w:r w:rsidRPr="000F6297">
              <w:rPr>
                <w:lang w:val="en"/>
              </w:rPr>
              <w:t xml:space="preserve"> </w:t>
            </w:r>
            <w:r w:rsidRPr="000F6297">
              <w:rPr>
                <w:rStyle w:val="hps"/>
                <w:lang w:val="en"/>
              </w:rPr>
              <w:t>of the structural analysis</w:t>
            </w:r>
            <w:r w:rsidRPr="000F6297">
              <w:rPr>
                <w:bCs/>
                <w:lang w:val="en-US"/>
              </w:rPr>
              <w:t>.Quiz #3</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Cs/>
                <w:sz w:val="28"/>
                <w:szCs w:val="28"/>
                <w:lang w:val="en-US"/>
              </w:rPr>
            </w:pPr>
            <w:r w:rsidRPr="000F6297">
              <w:rPr>
                <w:b/>
                <w:sz w:val="28"/>
                <w:szCs w:val="28"/>
                <w:lang w:val="en-US"/>
              </w:rPr>
              <w:t>4</w:t>
            </w:r>
            <w:r w:rsidRPr="000F6297">
              <w:rPr>
                <w:b/>
                <w:bCs/>
                <w:sz w:val="28"/>
                <w:szCs w:val="28"/>
                <w:lang w:val="en-US"/>
              </w:rPr>
              <w:t>+10</w:t>
            </w:r>
          </w:p>
        </w:tc>
      </w:tr>
    </w:tbl>
    <w:p w:rsidR="000F6297" w:rsidRPr="000F6297" w:rsidRDefault="000F6297" w:rsidP="000F6297">
      <w:pPr>
        <w:rPr>
          <w:lang w:val="en"/>
        </w:rPr>
      </w:pP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1"/>
        <w:gridCol w:w="4678"/>
        <w:gridCol w:w="708"/>
        <w:gridCol w:w="2977"/>
        <w:gridCol w:w="992"/>
      </w:tblGrid>
      <w:tr w:rsidR="000F6297" w:rsidRPr="000F6297" w:rsidTr="00041A1C">
        <w:trPr>
          <w:trHeight w:val="1497"/>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11</w:t>
            </w:r>
          </w:p>
        </w:tc>
        <w:tc>
          <w:tcPr>
            <w:tcW w:w="4678" w:type="dxa"/>
          </w:tcPr>
          <w:p w:rsidR="000F6297" w:rsidRPr="000F6297" w:rsidRDefault="000F6297" w:rsidP="00041A1C">
            <w:pPr>
              <w:widowControl w:val="0"/>
              <w:jc w:val="both"/>
              <w:rPr>
                <w:b/>
                <w:lang w:val="en-US"/>
              </w:rPr>
            </w:pPr>
            <w:r w:rsidRPr="000F6297">
              <w:rPr>
                <w:b/>
                <w:lang w:val="en-US"/>
              </w:rPr>
              <w:t xml:space="preserve">Lect.11. </w:t>
            </w:r>
            <w:r w:rsidRPr="000F6297">
              <w:rPr>
                <w:lang w:val="en"/>
              </w:rPr>
              <w:t xml:space="preserve"> </w:t>
            </w:r>
            <w:r w:rsidRPr="000F6297">
              <w:rPr>
                <w:rStyle w:val="hps"/>
                <w:lang w:val="en"/>
              </w:rPr>
              <w:t>structural analysis</w:t>
            </w:r>
          </w:p>
          <w:p w:rsidR="000F6297" w:rsidRPr="000F6297" w:rsidRDefault="000F6297" w:rsidP="00041A1C">
            <w:pPr>
              <w:widowControl w:val="0"/>
              <w:jc w:val="both"/>
              <w:rPr>
                <w:b/>
                <w:bCs/>
                <w:lang w:val="en-US"/>
              </w:rPr>
            </w:pPr>
            <w:r w:rsidRPr="000F6297">
              <w:rPr>
                <w:b/>
                <w:lang w:val="en-US"/>
              </w:rPr>
              <w:t>Sem.11.</w:t>
            </w:r>
            <w:r w:rsidRPr="000F6297">
              <w:rPr>
                <w:lang w:val="en"/>
              </w:rPr>
              <w:t xml:space="preserve"> </w:t>
            </w:r>
            <w:r w:rsidRPr="000F6297">
              <w:rPr>
                <w:rStyle w:val="hps"/>
                <w:lang w:val="en"/>
              </w:rPr>
              <w:t>Structural analysis</w:t>
            </w:r>
            <w:r w:rsidRPr="000F6297">
              <w:rPr>
                <w:lang w:val="en"/>
              </w:rPr>
              <w:t xml:space="preserve"> </w:t>
            </w:r>
            <w:r w:rsidRPr="000F6297">
              <w:rPr>
                <w:rStyle w:val="hps"/>
                <w:lang w:val="en"/>
              </w:rPr>
              <w:t>and decomposition</w:t>
            </w:r>
            <w:r w:rsidRPr="000F6297">
              <w:rPr>
                <w:lang w:val="en"/>
              </w:rPr>
              <w:t xml:space="preserve"> </w:t>
            </w:r>
            <w:r w:rsidRPr="000F6297">
              <w:rPr>
                <w:rStyle w:val="hps"/>
                <w:lang w:val="en"/>
              </w:rPr>
              <w:t>of complex systems</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lang w:val="en-US"/>
              </w:rPr>
            </w:pPr>
            <w:r w:rsidRPr="000F6297">
              <w:rPr>
                <w:lang w:val="en-US"/>
              </w:rPr>
              <w:t>Examples of different encoding techniques.</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sz w:val="28"/>
                <w:szCs w:val="28"/>
                <w:lang w:val="en-US"/>
              </w:rPr>
            </w:pPr>
            <w:r w:rsidRPr="000F6297">
              <w:rPr>
                <w:b/>
                <w:sz w:val="28"/>
                <w:szCs w:val="28"/>
                <w:lang w:val="en-US"/>
              </w:rPr>
              <w:t>4</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12</w:t>
            </w:r>
          </w:p>
        </w:tc>
        <w:tc>
          <w:tcPr>
            <w:tcW w:w="4678" w:type="dxa"/>
          </w:tcPr>
          <w:p w:rsidR="000F6297" w:rsidRPr="000F6297" w:rsidRDefault="000F6297" w:rsidP="00041A1C">
            <w:pPr>
              <w:widowControl w:val="0"/>
              <w:jc w:val="both"/>
              <w:rPr>
                <w:b/>
                <w:lang w:val="en-US"/>
              </w:rPr>
            </w:pPr>
            <w:r w:rsidRPr="000F6297">
              <w:rPr>
                <w:b/>
                <w:lang w:val="en-US"/>
              </w:rPr>
              <w:t xml:space="preserve">Lect.12. </w:t>
            </w:r>
            <w:r w:rsidRPr="000F6297">
              <w:rPr>
                <w:lang w:val="en"/>
              </w:rPr>
              <w:t xml:space="preserve"> Object-oriented approach</w:t>
            </w:r>
          </w:p>
          <w:p w:rsidR="000F6297" w:rsidRPr="000F6297" w:rsidRDefault="000F6297" w:rsidP="00041A1C">
            <w:pPr>
              <w:widowControl w:val="0"/>
              <w:jc w:val="both"/>
              <w:rPr>
                <w:b/>
                <w:lang w:val="en-US"/>
              </w:rPr>
            </w:pPr>
            <w:r w:rsidRPr="000F6297">
              <w:rPr>
                <w:b/>
                <w:lang w:val="en-US"/>
              </w:rPr>
              <w:t xml:space="preserve">Sem.12. </w:t>
            </w:r>
            <w:r w:rsidRPr="000F6297">
              <w:rPr>
                <w:lang w:val="en"/>
              </w:rPr>
              <w:t xml:space="preserve"> Object-oriented approach to analysis and design /</w:t>
            </w:r>
            <w:r w:rsidRPr="000F6297">
              <w:rPr>
                <w:b/>
                <w:lang w:val="en-US"/>
              </w:rPr>
              <w:t xml:space="preserve">   Quiz #4.</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
                <w:lang w:val="en-US"/>
              </w:rPr>
            </w:pPr>
            <w:r w:rsidRPr="000F6297">
              <w:rPr>
                <w:lang w:val="en"/>
              </w:rPr>
              <w:t>F-logic - the device logical formalization of the process of object-oriented design.</w:t>
            </w:r>
          </w:p>
          <w:p w:rsidR="000F6297" w:rsidRPr="000F6297" w:rsidRDefault="000F6297" w:rsidP="00041A1C">
            <w:pPr>
              <w:widowControl w:val="0"/>
              <w:rPr>
                <w:lang w:val="en-US"/>
              </w:rPr>
            </w:pP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bCs/>
                <w:sz w:val="28"/>
                <w:szCs w:val="28"/>
                <w:lang w:val="en-US"/>
              </w:rPr>
            </w:pPr>
            <w:r w:rsidRPr="000F6297">
              <w:rPr>
                <w:b/>
                <w:sz w:val="28"/>
                <w:szCs w:val="28"/>
                <w:lang w:val="en-US"/>
              </w:rPr>
              <w:t>4</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13</w:t>
            </w:r>
          </w:p>
        </w:tc>
        <w:tc>
          <w:tcPr>
            <w:tcW w:w="4678" w:type="dxa"/>
          </w:tcPr>
          <w:p w:rsidR="000F6297" w:rsidRPr="000F6297" w:rsidRDefault="000F6297" w:rsidP="00041A1C">
            <w:pPr>
              <w:widowControl w:val="0"/>
              <w:jc w:val="both"/>
              <w:rPr>
                <w:b/>
                <w:lang w:val="en-US"/>
              </w:rPr>
            </w:pPr>
            <w:r w:rsidRPr="000F6297">
              <w:rPr>
                <w:b/>
                <w:lang w:val="en-US"/>
              </w:rPr>
              <w:t xml:space="preserve">Lect.13. </w:t>
            </w:r>
            <w:r w:rsidRPr="000F6297">
              <w:rPr>
                <w:lang w:val="en"/>
              </w:rPr>
              <w:t xml:space="preserve"> Component design </w:t>
            </w:r>
          </w:p>
          <w:p w:rsidR="000F6297" w:rsidRPr="000F6297" w:rsidRDefault="000F6297" w:rsidP="00041A1C">
            <w:pPr>
              <w:widowControl w:val="0"/>
              <w:jc w:val="both"/>
              <w:rPr>
                <w:b/>
                <w:lang w:val="en-US"/>
              </w:rPr>
            </w:pPr>
            <w:r w:rsidRPr="000F6297">
              <w:rPr>
                <w:b/>
                <w:lang w:val="en-US"/>
              </w:rPr>
              <w:t xml:space="preserve">Sem.13. </w:t>
            </w:r>
            <w:r w:rsidRPr="000F6297">
              <w:rPr>
                <w:lang w:val="en"/>
              </w:rPr>
              <w:t xml:space="preserve"> Component design and architecture description languages.</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
                <w:lang w:val="en-US"/>
              </w:rPr>
            </w:pPr>
            <w:r w:rsidRPr="000F6297">
              <w:rPr>
                <w:lang w:val="en"/>
              </w:rPr>
              <w:t xml:space="preserve">The principles of the component approach. Examples of architecture description languages: Wright, </w:t>
            </w:r>
            <w:proofErr w:type="spellStart"/>
            <w:r w:rsidRPr="000F6297">
              <w:rPr>
                <w:lang w:val="en"/>
              </w:rPr>
              <w:t>Rapide</w:t>
            </w:r>
            <w:proofErr w:type="spellEnd"/>
            <w:r w:rsidRPr="000F6297">
              <w:rPr>
                <w:lang w:val="en"/>
              </w:rPr>
              <w:t>.</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bCs/>
                <w:sz w:val="28"/>
                <w:szCs w:val="28"/>
                <w:lang w:val="en-US"/>
              </w:rPr>
            </w:pPr>
            <w:r w:rsidRPr="000F6297">
              <w:rPr>
                <w:b/>
                <w:sz w:val="28"/>
                <w:szCs w:val="28"/>
                <w:lang w:val="en-US"/>
              </w:rPr>
              <w:t>4</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14</w:t>
            </w:r>
          </w:p>
        </w:tc>
        <w:tc>
          <w:tcPr>
            <w:tcW w:w="4678" w:type="dxa"/>
          </w:tcPr>
          <w:p w:rsidR="000F6297" w:rsidRPr="000F6297" w:rsidRDefault="000F6297" w:rsidP="00041A1C">
            <w:pPr>
              <w:widowControl w:val="0"/>
              <w:jc w:val="both"/>
              <w:rPr>
                <w:b/>
                <w:lang w:val="en-US"/>
              </w:rPr>
            </w:pPr>
            <w:r w:rsidRPr="000F6297">
              <w:rPr>
                <w:b/>
                <w:lang w:val="en-US"/>
              </w:rPr>
              <w:t xml:space="preserve">Lect.14. </w:t>
            </w:r>
            <w:r w:rsidRPr="000F6297">
              <w:rPr>
                <w:lang w:val="en"/>
              </w:rPr>
              <w:t xml:space="preserve"> Formal methods and quality assurance</w:t>
            </w:r>
          </w:p>
          <w:p w:rsidR="000F6297" w:rsidRPr="000F6297" w:rsidRDefault="000F6297" w:rsidP="00041A1C">
            <w:pPr>
              <w:widowControl w:val="0"/>
              <w:jc w:val="both"/>
              <w:rPr>
                <w:b/>
                <w:lang w:val="en-US"/>
              </w:rPr>
            </w:pPr>
            <w:r w:rsidRPr="000F6297">
              <w:rPr>
                <w:b/>
                <w:lang w:val="en-US"/>
              </w:rPr>
              <w:t xml:space="preserve">Sem.14. </w:t>
            </w:r>
            <w:r w:rsidRPr="000F6297">
              <w:rPr>
                <w:lang w:val="en"/>
              </w:rPr>
              <w:t xml:space="preserve">    Formal methods and quality assurance of software systems</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b/>
                <w:lang w:val="en-US"/>
              </w:rPr>
            </w:pPr>
            <w:r w:rsidRPr="000F6297">
              <w:rPr>
                <w:lang w:val="en"/>
              </w:rPr>
              <w:t>The formalization of the effectiveness of non-functional requirements</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bCs/>
                <w:sz w:val="28"/>
                <w:szCs w:val="28"/>
                <w:lang w:val="en-US"/>
              </w:rPr>
            </w:pPr>
            <w:r w:rsidRPr="000F6297">
              <w:rPr>
                <w:b/>
                <w:sz w:val="28"/>
                <w:szCs w:val="28"/>
                <w:lang w:val="en-US"/>
              </w:rPr>
              <w:t>4</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r w:rsidRPr="000F6297">
              <w:rPr>
                <w:b/>
                <w:sz w:val="28"/>
                <w:szCs w:val="28"/>
                <w:lang w:val="en-US"/>
              </w:rPr>
              <w:t>15</w:t>
            </w:r>
          </w:p>
        </w:tc>
        <w:tc>
          <w:tcPr>
            <w:tcW w:w="4678" w:type="dxa"/>
          </w:tcPr>
          <w:p w:rsidR="000F6297" w:rsidRPr="000F6297" w:rsidRDefault="000F6297" w:rsidP="00041A1C">
            <w:pPr>
              <w:widowControl w:val="0"/>
              <w:jc w:val="both"/>
              <w:rPr>
                <w:b/>
                <w:lang w:val="en-US"/>
              </w:rPr>
            </w:pPr>
            <w:r w:rsidRPr="000F6297">
              <w:rPr>
                <w:b/>
                <w:lang w:val="en-US"/>
              </w:rPr>
              <w:t xml:space="preserve">Lect.15. </w:t>
            </w:r>
            <w:r w:rsidRPr="000F6297">
              <w:rPr>
                <w:lang w:val="en"/>
              </w:rPr>
              <w:t xml:space="preserve"> Optimization of labor</w:t>
            </w:r>
          </w:p>
          <w:p w:rsidR="000F6297" w:rsidRPr="000F6297" w:rsidRDefault="000F6297" w:rsidP="00041A1C">
            <w:pPr>
              <w:widowControl w:val="0"/>
              <w:jc w:val="both"/>
              <w:rPr>
                <w:b/>
                <w:lang w:val="en-US"/>
              </w:rPr>
            </w:pPr>
            <w:r w:rsidRPr="000F6297">
              <w:rPr>
                <w:b/>
                <w:lang w:val="en-US"/>
              </w:rPr>
              <w:t xml:space="preserve">Sem.15. </w:t>
            </w:r>
            <w:r w:rsidRPr="000F6297">
              <w:rPr>
                <w:lang w:val="en"/>
              </w:rPr>
              <w:t>Optimize labor costs associated with the use of formal methods</w:t>
            </w:r>
          </w:p>
        </w:tc>
        <w:tc>
          <w:tcPr>
            <w:tcW w:w="708" w:type="dxa"/>
          </w:tcPr>
          <w:p w:rsidR="000F6297" w:rsidRPr="000F6297" w:rsidRDefault="000F6297" w:rsidP="00041A1C">
            <w:pPr>
              <w:widowControl w:val="0"/>
              <w:jc w:val="center"/>
              <w:rPr>
                <w:b/>
                <w:sz w:val="28"/>
                <w:szCs w:val="28"/>
                <w:lang w:val="en-US"/>
              </w:rPr>
            </w:pPr>
            <w:r w:rsidRPr="000F6297">
              <w:rPr>
                <w:b/>
                <w:sz w:val="28"/>
                <w:szCs w:val="28"/>
                <w:lang w:val="en-US"/>
              </w:rPr>
              <w:t>2</w:t>
            </w:r>
          </w:p>
          <w:p w:rsidR="000F6297" w:rsidRPr="000F6297" w:rsidRDefault="000F6297" w:rsidP="00041A1C">
            <w:pPr>
              <w:widowControl w:val="0"/>
              <w:jc w:val="center"/>
              <w:rPr>
                <w:b/>
                <w:sz w:val="28"/>
                <w:szCs w:val="28"/>
                <w:lang w:val="en-US"/>
              </w:rPr>
            </w:pPr>
          </w:p>
          <w:p w:rsidR="000F6297" w:rsidRPr="000F6297" w:rsidRDefault="000F6297" w:rsidP="00041A1C">
            <w:pPr>
              <w:widowControl w:val="0"/>
              <w:jc w:val="center"/>
              <w:rPr>
                <w:b/>
                <w:sz w:val="28"/>
                <w:szCs w:val="28"/>
                <w:lang w:val="en-US"/>
              </w:rPr>
            </w:pPr>
            <w:r w:rsidRPr="000F6297">
              <w:rPr>
                <w:b/>
                <w:sz w:val="28"/>
                <w:szCs w:val="28"/>
                <w:lang w:val="en-US"/>
              </w:rPr>
              <w:t>1</w:t>
            </w:r>
          </w:p>
        </w:tc>
        <w:tc>
          <w:tcPr>
            <w:tcW w:w="2977" w:type="dxa"/>
          </w:tcPr>
          <w:p w:rsidR="000F6297" w:rsidRPr="000F6297" w:rsidRDefault="000F6297" w:rsidP="00041A1C">
            <w:pPr>
              <w:widowControl w:val="0"/>
              <w:jc w:val="both"/>
              <w:rPr>
                <w:lang w:val="en-US"/>
              </w:rPr>
            </w:pPr>
            <w:r w:rsidRPr="000F6297">
              <w:rPr>
                <w:lang w:val="en"/>
              </w:rPr>
              <w:t>Models and algorithms design patterns</w:t>
            </w:r>
            <w:r w:rsidRPr="000F6297">
              <w:rPr>
                <w:lang w:val="en-US"/>
              </w:rPr>
              <w:t>, Quiz #4 and</w:t>
            </w:r>
          </w:p>
          <w:p w:rsidR="000F6297" w:rsidRPr="000F6297" w:rsidRDefault="000F6297" w:rsidP="00041A1C">
            <w:pPr>
              <w:widowControl w:val="0"/>
              <w:jc w:val="both"/>
              <w:rPr>
                <w:b/>
                <w:lang w:val="en-US"/>
              </w:rPr>
            </w:pPr>
            <w:r w:rsidRPr="000F6297">
              <w:rPr>
                <w:lang w:val="en-US"/>
              </w:rPr>
              <w:t>preparing to final exam.</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2</w:t>
            </w:r>
          </w:p>
          <w:p w:rsidR="000F6297" w:rsidRPr="000F6297" w:rsidRDefault="000F6297" w:rsidP="00041A1C">
            <w:pPr>
              <w:widowControl w:val="0"/>
              <w:jc w:val="both"/>
              <w:rPr>
                <w:b/>
                <w:sz w:val="28"/>
                <w:szCs w:val="28"/>
                <w:lang w:val="en-US"/>
              </w:rPr>
            </w:pPr>
            <w:r w:rsidRPr="000F6297">
              <w:rPr>
                <w:b/>
                <w:sz w:val="28"/>
                <w:szCs w:val="28"/>
                <w:lang w:val="en-US"/>
              </w:rPr>
              <w:t>4</w:t>
            </w:r>
          </w:p>
          <w:p w:rsidR="000F6297" w:rsidRPr="000F6297" w:rsidRDefault="000F6297" w:rsidP="00041A1C">
            <w:pPr>
              <w:widowControl w:val="0"/>
              <w:jc w:val="both"/>
              <w:rPr>
                <w:b/>
                <w:bCs/>
                <w:sz w:val="28"/>
                <w:szCs w:val="28"/>
                <w:lang w:val="en-US"/>
              </w:rPr>
            </w:pPr>
            <w:r w:rsidRPr="000F6297">
              <w:rPr>
                <w:b/>
                <w:sz w:val="28"/>
                <w:szCs w:val="28"/>
                <w:lang w:val="en-US"/>
              </w:rPr>
              <w:t>4</w:t>
            </w:r>
            <w:r w:rsidRPr="000F6297">
              <w:rPr>
                <w:b/>
                <w:bCs/>
                <w:sz w:val="28"/>
                <w:szCs w:val="28"/>
                <w:lang w:val="en-US"/>
              </w:rPr>
              <w:t>+10</w:t>
            </w:r>
          </w:p>
        </w:tc>
      </w:tr>
      <w:tr w:rsidR="000F6297" w:rsidRPr="000F6297" w:rsidTr="00041A1C">
        <w:trPr>
          <w:trHeight w:val="255"/>
        </w:trPr>
        <w:tc>
          <w:tcPr>
            <w:tcW w:w="851" w:type="dxa"/>
          </w:tcPr>
          <w:p w:rsidR="000F6297" w:rsidRPr="000F6297" w:rsidRDefault="000F6297" w:rsidP="00041A1C">
            <w:pPr>
              <w:widowControl w:val="0"/>
              <w:jc w:val="center"/>
              <w:rPr>
                <w:b/>
                <w:sz w:val="28"/>
                <w:szCs w:val="28"/>
                <w:lang w:val="en-US"/>
              </w:rPr>
            </w:pPr>
          </w:p>
        </w:tc>
        <w:tc>
          <w:tcPr>
            <w:tcW w:w="4678" w:type="dxa"/>
          </w:tcPr>
          <w:p w:rsidR="000F6297" w:rsidRPr="000F6297" w:rsidRDefault="000F6297" w:rsidP="00041A1C">
            <w:pPr>
              <w:widowControl w:val="0"/>
              <w:jc w:val="both"/>
              <w:rPr>
                <w:b/>
                <w:lang w:val="en-US"/>
              </w:rPr>
            </w:pPr>
            <w:r w:rsidRPr="000F6297">
              <w:rPr>
                <w:b/>
                <w:lang w:val="en-US"/>
              </w:rPr>
              <w:t>Evaluation (RK2)</w:t>
            </w:r>
          </w:p>
        </w:tc>
        <w:tc>
          <w:tcPr>
            <w:tcW w:w="708" w:type="dxa"/>
          </w:tcPr>
          <w:p w:rsidR="000F6297" w:rsidRPr="000F6297" w:rsidRDefault="000F6297" w:rsidP="00041A1C">
            <w:pPr>
              <w:widowControl w:val="0"/>
              <w:jc w:val="both"/>
              <w:rPr>
                <w:b/>
                <w:sz w:val="28"/>
                <w:szCs w:val="28"/>
                <w:lang w:val="en-US"/>
              </w:rPr>
            </w:pPr>
          </w:p>
        </w:tc>
        <w:tc>
          <w:tcPr>
            <w:tcW w:w="2977" w:type="dxa"/>
          </w:tcPr>
          <w:p w:rsidR="000F6297" w:rsidRPr="000F6297" w:rsidRDefault="000F6297" w:rsidP="00041A1C">
            <w:pPr>
              <w:widowControl w:val="0"/>
              <w:jc w:val="both"/>
              <w:rPr>
                <w:b/>
                <w:lang w:val="en-US"/>
              </w:rPr>
            </w:pPr>
            <w:r w:rsidRPr="000F6297">
              <w:rPr>
                <w:b/>
                <w:sz w:val="28"/>
                <w:szCs w:val="28"/>
                <w:lang w:val="en-US"/>
              </w:rPr>
              <w:t xml:space="preserve"> </w:t>
            </w:r>
            <w:r w:rsidRPr="000F6297">
              <w:rPr>
                <w:b/>
                <w:lang w:val="en-US"/>
              </w:rPr>
              <w:t>See explanations below:</w:t>
            </w:r>
          </w:p>
        </w:tc>
        <w:tc>
          <w:tcPr>
            <w:tcW w:w="992" w:type="dxa"/>
          </w:tcPr>
          <w:p w:rsidR="000F6297" w:rsidRPr="000F6297" w:rsidRDefault="000F6297" w:rsidP="00041A1C">
            <w:pPr>
              <w:widowControl w:val="0"/>
              <w:jc w:val="both"/>
              <w:rPr>
                <w:b/>
                <w:sz w:val="28"/>
                <w:szCs w:val="28"/>
                <w:lang w:val="en-US"/>
              </w:rPr>
            </w:pPr>
            <w:r w:rsidRPr="000F6297">
              <w:rPr>
                <w:b/>
                <w:sz w:val="28"/>
                <w:szCs w:val="28"/>
                <w:lang w:val="en-US"/>
              </w:rPr>
              <w:t>100</w:t>
            </w:r>
          </w:p>
        </w:tc>
      </w:tr>
      <w:tr w:rsidR="000F6297" w:rsidRPr="000F6297" w:rsidTr="00041A1C">
        <w:trPr>
          <w:trHeight w:val="255"/>
        </w:trPr>
        <w:tc>
          <w:tcPr>
            <w:tcW w:w="851" w:type="dxa"/>
          </w:tcPr>
          <w:p w:rsidR="000F6297" w:rsidRPr="000F6297" w:rsidRDefault="000F6297" w:rsidP="00041A1C">
            <w:pPr>
              <w:widowControl w:val="0"/>
              <w:jc w:val="center"/>
              <w:rPr>
                <w:b/>
                <w:sz w:val="20"/>
                <w:szCs w:val="20"/>
                <w:lang w:val="en-US"/>
              </w:rPr>
            </w:pPr>
          </w:p>
        </w:tc>
        <w:tc>
          <w:tcPr>
            <w:tcW w:w="4678" w:type="dxa"/>
          </w:tcPr>
          <w:p w:rsidR="000F6297" w:rsidRPr="000F6297" w:rsidRDefault="000F6297" w:rsidP="00041A1C">
            <w:pPr>
              <w:widowControl w:val="0"/>
              <w:jc w:val="both"/>
              <w:rPr>
                <w:b/>
                <w:lang w:val="en-US"/>
              </w:rPr>
            </w:pPr>
            <w:r w:rsidRPr="000F6297">
              <w:rPr>
                <w:b/>
                <w:lang w:val="en-US"/>
              </w:rPr>
              <w:t xml:space="preserve">FINAL EXAM </w:t>
            </w:r>
          </w:p>
        </w:tc>
        <w:tc>
          <w:tcPr>
            <w:tcW w:w="708" w:type="dxa"/>
          </w:tcPr>
          <w:p w:rsidR="000F6297" w:rsidRPr="000F6297" w:rsidRDefault="000F6297" w:rsidP="00041A1C">
            <w:pPr>
              <w:widowControl w:val="0"/>
              <w:jc w:val="both"/>
              <w:rPr>
                <w:b/>
                <w:sz w:val="28"/>
                <w:szCs w:val="28"/>
                <w:lang w:val="en-US"/>
              </w:rPr>
            </w:pPr>
          </w:p>
        </w:tc>
        <w:tc>
          <w:tcPr>
            <w:tcW w:w="2977" w:type="dxa"/>
          </w:tcPr>
          <w:p w:rsidR="000F6297" w:rsidRPr="000F6297" w:rsidRDefault="000F6297" w:rsidP="00041A1C">
            <w:pPr>
              <w:widowControl w:val="0"/>
              <w:rPr>
                <w:b/>
                <w:sz w:val="28"/>
                <w:szCs w:val="28"/>
                <w:lang w:val="en-US"/>
              </w:rPr>
            </w:pPr>
          </w:p>
        </w:tc>
        <w:tc>
          <w:tcPr>
            <w:tcW w:w="992" w:type="dxa"/>
          </w:tcPr>
          <w:p w:rsidR="000F6297" w:rsidRPr="000F6297" w:rsidRDefault="000F6297" w:rsidP="00041A1C">
            <w:pPr>
              <w:widowControl w:val="0"/>
              <w:rPr>
                <w:b/>
                <w:sz w:val="28"/>
                <w:szCs w:val="28"/>
                <w:lang w:val="en-US"/>
              </w:rPr>
            </w:pPr>
            <w:r w:rsidRPr="000F6297">
              <w:rPr>
                <w:b/>
                <w:sz w:val="28"/>
                <w:szCs w:val="28"/>
                <w:lang w:val="en-US"/>
              </w:rPr>
              <w:t>100</w:t>
            </w:r>
          </w:p>
        </w:tc>
      </w:tr>
    </w:tbl>
    <w:p w:rsidR="000F6297" w:rsidRPr="000F6297" w:rsidRDefault="000F6297" w:rsidP="000F6297">
      <w:pPr>
        <w:pStyle w:val="a8"/>
        <w:widowControl w:val="0"/>
        <w:rPr>
          <w:b/>
          <w:sz w:val="28"/>
          <w:szCs w:val="28"/>
        </w:rPr>
      </w:pPr>
    </w:p>
    <w:p w:rsidR="009D778B" w:rsidRPr="000F6297" w:rsidRDefault="00CF17CA" w:rsidP="00FE2448">
      <w:pPr>
        <w:widowControl w:val="0"/>
        <w:autoSpaceDE w:val="0"/>
        <w:autoSpaceDN w:val="0"/>
        <w:adjustRightInd w:val="0"/>
        <w:spacing w:line="360" w:lineRule="auto"/>
        <w:jc w:val="both"/>
        <w:rPr>
          <w:lang w:val="en-US"/>
        </w:rPr>
      </w:pPr>
      <w:r w:rsidRPr="000F6297">
        <w:rPr>
          <w:b/>
          <w:bCs/>
          <w:lang w:val="en-US"/>
        </w:rPr>
        <w:t xml:space="preserve">Dean of the Faculty                        </w:t>
      </w:r>
      <w:r w:rsidR="00C37042" w:rsidRPr="000F6297">
        <w:rPr>
          <w:b/>
          <w:bCs/>
          <w:lang w:val="en-US"/>
        </w:rPr>
        <w:t xml:space="preserve">                  </w:t>
      </w:r>
      <w:r w:rsidRPr="000F6297">
        <w:rPr>
          <w:b/>
          <w:bCs/>
          <w:lang w:val="en-US"/>
        </w:rPr>
        <w:t>Bektemesov</w:t>
      </w:r>
      <w:r w:rsidR="00C37042" w:rsidRPr="000F6297">
        <w:rPr>
          <w:b/>
          <w:bCs/>
          <w:lang w:val="en-US"/>
        </w:rPr>
        <w:t xml:space="preserve"> M.A.</w:t>
      </w:r>
    </w:p>
    <w:p w:rsidR="00C37042" w:rsidRPr="000F6297" w:rsidRDefault="00C37042" w:rsidP="00FE2448">
      <w:pPr>
        <w:widowControl w:val="0"/>
        <w:autoSpaceDE w:val="0"/>
        <w:autoSpaceDN w:val="0"/>
        <w:adjustRightInd w:val="0"/>
        <w:spacing w:line="360" w:lineRule="auto"/>
        <w:jc w:val="both"/>
        <w:rPr>
          <w:b/>
          <w:bCs/>
          <w:lang w:val="en-US"/>
        </w:rPr>
      </w:pPr>
      <w:r w:rsidRPr="000F6297">
        <w:rPr>
          <w:b/>
          <w:bCs/>
          <w:lang w:val="en-US"/>
        </w:rPr>
        <w:t xml:space="preserve">Chairman of the </w:t>
      </w:r>
      <w:proofErr w:type="spellStart"/>
      <w:r w:rsidRPr="000F6297">
        <w:rPr>
          <w:b/>
          <w:bCs/>
          <w:lang w:val="en-US"/>
        </w:rPr>
        <w:t>the</w:t>
      </w:r>
      <w:proofErr w:type="spellEnd"/>
      <w:r w:rsidRPr="000F6297">
        <w:rPr>
          <w:b/>
          <w:bCs/>
          <w:lang w:val="en-US"/>
        </w:rPr>
        <w:t xml:space="preserve"> </w:t>
      </w:r>
    </w:p>
    <w:p w:rsidR="00FE2448" w:rsidRPr="000F6297" w:rsidRDefault="00C37042" w:rsidP="00FE2448">
      <w:pPr>
        <w:widowControl w:val="0"/>
        <w:autoSpaceDE w:val="0"/>
        <w:autoSpaceDN w:val="0"/>
        <w:adjustRightInd w:val="0"/>
        <w:spacing w:line="360" w:lineRule="auto"/>
        <w:jc w:val="both"/>
        <w:rPr>
          <w:b/>
          <w:bCs/>
          <w:lang w:val="en-US"/>
        </w:rPr>
      </w:pPr>
      <w:r w:rsidRPr="000F6297">
        <w:rPr>
          <w:b/>
          <w:bCs/>
          <w:lang w:val="en-US"/>
        </w:rPr>
        <w:t>methodical bureau</w:t>
      </w:r>
      <w:r w:rsidR="00BD1FE4" w:rsidRPr="000F6297">
        <w:rPr>
          <w:b/>
          <w:bCs/>
          <w:lang w:val="en-US"/>
        </w:rPr>
        <w:tab/>
      </w:r>
      <w:r w:rsidR="00BD1FE4" w:rsidRPr="000F6297">
        <w:rPr>
          <w:b/>
          <w:bCs/>
          <w:lang w:val="en-US"/>
        </w:rPr>
        <w:tab/>
      </w:r>
      <w:r w:rsidR="00BD1FE4" w:rsidRPr="000F6297">
        <w:rPr>
          <w:b/>
          <w:bCs/>
          <w:lang w:val="en-US"/>
        </w:rPr>
        <w:tab/>
        <w:t xml:space="preserve">      </w:t>
      </w:r>
      <w:r w:rsidRPr="000F6297">
        <w:rPr>
          <w:b/>
          <w:bCs/>
          <w:lang w:val="en-US"/>
        </w:rPr>
        <w:t xml:space="preserve">          </w:t>
      </w:r>
      <w:proofErr w:type="spellStart"/>
      <w:r w:rsidR="00BD1FE4" w:rsidRPr="000F6297">
        <w:rPr>
          <w:b/>
          <w:bCs/>
          <w:lang w:val="en-US"/>
        </w:rPr>
        <w:t>Gusmanova</w:t>
      </w:r>
      <w:proofErr w:type="spellEnd"/>
      <w:r w:rsidRPr="000F6297">
        <w:rPr>
          <w:b/>
          <w:bCs/>
          <w:lang w:val="en-US"/>
        </w:rPr>
        <w:t xml:space="preserve"> F.R.</w:t>
      </w:r>
    </w:p>
    <w:p w:rsidR="00CF17CA" w:rsidRPr="000F6297" w:rsidRDefault="00CF17CA" w:rsidP="00CF17CA">
      <w:pPr>
        <w:rPr>
          <w:rStyle w:val="FontStyle26"/>
          <w:color w:val="auto"/>
          <w:sz w:val="24"/>
          <w:szCs w:val="24"/>
          <w:lang w:val="en-US" w:eastAsia="en-US"/>
        </w:rPr>
      </w:pPr>
      <w:r w:rsidRPr="000F6297">
        <w:rPr>
          <w:rStyle w:val="FontStyle26"/>
          <w:color w:val="auto"/>
          <w:sz w:val="24"/>
          <w:szCs w:val="24"/>
          <w:lang w:val="en-US" w:eastAsia="en-US"/>
        </w:rPr>
        <w:t xml:space="preserve">Department's chief            </w:t>
      </w:r>
      <w:r w:rsidR="00C37042" w:rsidRPr="000F6297">
        <w:rPr>
          <w:rStyle w:val="FontStyle26"/>
          <w:color w:val="auto"/>
          <w:sz w:val="24"/>
          <w:szCs w:val="24"/>
          <w:lang w:val="en-US" w:eastAsia="en-US"/>
        </w:rPr>
        <w:t xml:space="preserve">                               </w:t>
      </w:r>
      <w:proofErr w:type="spellStart"/>
      <w:r w:rsidRPr="000F6297">
        <w:rPr>
          <w:rStyle w:val="FontStyle26"/>
          <w:color w:val="auto"/>
          <w:sz w:val="24"/>
          <w:szCs w:val="24"/>
          <w:lang w:val="en-US" w:eastAsia="en-US"/>
        </w:rPr>
        <w:t>Urmashev</w:t>
      </w:r>
      <w:proofErr w:type="spellEnd"/>
      <w:r w:rsidRPr="000F6297">
        <w:rPr>
          <w:rStyle w:val="FontStyle26"/>
          <w:color w:val="auto"/>
          <w:sz w:val="24"/>
          <w:szCs w:val="24"/>
          <w:lang w:val="en-US" w:eastAsia="en-US"/>
        </w:rPr>
        <w:t xml:space="preserve"> B.A.</w:t>
      </w:r>
    </w:p>
    <w:p w:rsidR="00CF17CA" w:rsidRPr="000F6297" w:rsidRDefault="00CF17CA" w:rsidP="00CF17CA">
      <w:pPr>
        <w:rPr>
          <w:rStyle w:val="FontStyle26"/>
          <w:color w:val="auto"/>
          <w:sz w:val="24"/>
          <w:szCs w:val="24"/>
          <w:lang w:val="en-US" w:eastAsia="en-US"/>
        </w:rPr>
      </w:pPr>
    </w:p>
    <w:p w:rsidR="00CF17CA" w:rsidRPr="00215FB8" w:rsidRDefault="00CF17CA" w:rsidP="00CF17CA">
      <w:pPr>
        <w:rPr>
          <w:rStyle w:val="FontStyle26"/>
          <w:color w:val="auto"/>
          <w:sz w:val="24"/>
          <w:szCs w:val="24"/>
          <w:lang w:val="en-US" w:eastAsia="en-US"/>
        </w:rPr>
      </w:pPr>
      <w:r w:rsidRPr="00215FB8">
        <w:rPr>
          <w:rStyle w:val="FontStyle26"/>
          <w:color w:val="auto"/>
          <w:sz w:val="24"/>
          <w:szCs w:val="24"/>
          <w:lang w:val="en-US" w:eastAsia="en-US"/>
        </w:rPr>
        <w:t xml:space="preserve">Lector                                                                </w:t>
      </w:r>
      <w:proofErr w:type="spellStart"/>
      <w:r w:rsidR="000C7186">
        <w:rPr>
          <w:rStyle w:val="FontStyle26"/>
          <w:color w:val="auto"/>
          <w:sz w:val="24"/>
          <w:szCs w:val="24"/>
          <w:lang w:val="en-US" w:eastAsia="en-US"/>
        </w:rPr>
        <w:t>Shakenov</w:t>
      </w:r>
      <w:proofErr w:type="spellEnd"/>
      <w:r w:rsidR="00215FB8" w:rsidRPr="00215FB8">
        <w:rPr>
          <w:rStyle w:val="FontStyle26"/>
          <w:color w:val="auto"/>
          <w:sz w:val="24"/>
          <w:szCs w:val="24"/>
          <w:lang w:val="en-US" w:eastAsia="en-US"/>
        </w:rPr>
        <w:t xml:space="preserve"> </w:t>
      </w:r>
      <w:r w:rsidR="000C7186">
        <w:rPr>
          <w:rStyle w:val="FontStyle26"/>
          <w:color w:val="auto"/>
          <w:sz w:val="24"/>
          <w:szCs w:val="24"/>
          <w:lang w:val="en-US" w:eastAsia="en-US"/>
        </w:rPr>
        <w:t>K</w:t>
      </w:r>
      <w:r w:rsidR="00215FB8" w:rsidRPr="00215FB8">
        <w:rPr>
          <w:rStyle w:val="FontStyle26"/>
          <w:color w:val="auto"/>
          <w:sz w:val="24"/>
          <w:szCs w:val="24"/>
          <w:lang w:val="en-US" w:eastAsia="en-US"/>
        </w:rPr>
        <w:t>.</w:t>
      </w:r>
      <w:r w:rsidR="000C7186">
        <w:rPr>
          <w:rStyle w:val="FontStyle26"/>
          <w:color w:val="auto"/>
          <w:sz w:val="24"/>
          <w:szCs w:val="24"/>
          <w:lang w:val="en-US" w:eastAsia="en-US"/>
        </w:rPr>
        <w:t>K</w:t>
      </w:r>
      <w:r w:rsidR="00215FB8" w:rsidRPr="00215FB8">
        <w:rPr>
          <w:rStyle w:val="FontStyle26"/>
          <w:color w:val="auto"/>
          <w:sz w:val="24"/>
          <w:szCs w:val="24"/>
          <w:lang w:val="en-US" w:eastAsia="en-US"/>
        </w:rPr>
        <w:t>.</w:t>
      </w:r>
    </w:p>
    <w:p w:rsidR="00CF17CA" w:rsidRPr="000F6297" w:rsidRDefault="00CF17CA" w:rsidP="00CF17CA">
      <w:pPr>
        <w:rPr>
          <w:lang w:val="en-US"/>
        </w:rPr>
      </w:pPr>
    </w:p>
    <w:sectPr w:rsidR="00CF17CA" w:rsidRPr="000F62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DPOJEP+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D8F7A8"/>
    <w:lvl w:ilvl="0">
      <w:numFmt w:val="bullet"/>
      <w:lvlText w:val="*"/>
      <w:lvlJc w:val="left"/>
    </w:lvl>
  </w:abstractNum>
  <w:abstractNum w:abstractNumId="1" w15:restartNumberingAfterBreak="0">
    <w:nsid w:val="167A7E3F"/>
    <w:multiLevelType w:val="hybridMultilevel"/>
    <w:tmpl w:val="0DFA9936"/>
    <w:lvl w:ilvl="0" w:tplc="9FF4BCFA">
      <w:start w:val="1"/>
      <w:numFmt w:val="decimal"/>
      <w:lvlText w:val="%1."/>
      <w:lvlJc w:val="left"/>
      <w:pPr>
        <w:ind w:left="360"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2" w15:restartNumberingAfterBreak="0">
    <w:nsid w:val="3679042F"/>
    <w:multiLevelType w:val="hybridMultilevel"/>
    <w:tmpl w:val="D418311E"/>
    <w:lvl w:ilvl="0" w:tplc="A7588E70">
      <w:start w:val="1"/>
      <w:numFmt w:val="decimal"/>
      <w:lvlText w:val="%1."/>
      <w:lvlJc w:val="left"/>
      <w:pPr>
        <w:ind w:left="720" w:hanging="360"/>
      </w:pPr>
      <w:rPr>
        <w:rFonts w:cs="Times New Roman"/>
        <w:b w:val="0"/>
        <w:bCs w:val="0"/>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16A3BEE"/>
    <w:multiLevelType w:val="hybridMultilevel"/>
    <w:tmpl w:val="9654B7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CE818D6"/>
    <w:multiLevelType w:val="hybridMultilevel"/>
    <w:tmpl w:val="243428B0"/>
    <w:lvl w:ilvl="0" w:tplc="C988F96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6BF73ADE"/>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6EA45140"/>
    <w:multiLevelType w:val="hybridMultilevel"/>
    <w:tmpl w:val="87FC2E50"/>
    <w:lvl w:ilvl="0" w:tplc="041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48"/>
    <w:rsid w:val="00031E86"/>
    <w:rsid w:val="0007192B"/>
    <w:rsid w:val="000839EB"/>
    <w:rsid w:val="00085B20"/>
    <w:rsid w:val="000A4BFA"/>
    <w:rsid w:val="000A5F7A"/>
    <w:rsid w:val="000C7186"/>
    <w:rsid w:val="000D0BEB"/>
    <w:rsid w:val="000E77DA"/>
    <w:rsid w:val="000F6297"/>
    <w:rsid w:val="00125CF4"/>
    <w:rsid w:val="00131914"/>
    <w:rsid w:val="00135171"/>
    <w:rsid w:val="00155033"/>
    <w:rsid w:val="001918A3"/>
    <w:rsid w:val="001A7B0C"/>
    <w:rsid w:val="001C7FAD"/>
    <w:rsid w:val="001F6E86"/>
    <w:rsid w:val="002070B6"/>
    <w:rsid w:val="002153E4"/>
    <w:rsid w:val="00215FB8"/>
    <w:rsid w:val="0021793D"/>
    <w:rsid w:val="00242DF4"/>
    <w:rsid w:val="00253A5D"/>
    <w:rsid w:val="00277DD4"/>
    <w:rsid w:val="002A131A"/>
    <w:rsid w:val="002A26AA"/>
    <w:rsid w:val="002A530D"/>
    <w:rsid w:val="002B61EF"/>
    <w:rsid w:val="0032742E"/>
    <w:rsid w:val="00353164"/>
    <w:rsid w:val="00353A75"/>
    <w:rsid w:val="00355650"/>
    <w:rsid w:val="0036754D"/>
    <w:rsid w:val="003929F0"/>
    <w:rsid w:val="003A535A"/>
    <w:rsid w:val="003B5A6A"/>
    <w:rsid w:val="003D3122"/>
    <w:rsid w:val="003F005A"/>
    <w:rsid w:val="00446A60"/>
    <w:rsid w:val="004623EA"/>
    <w:rsid w:val="00462FB3"/>
    <w:rsid w:val="0046430A"/>
    <w:rsid w:val="004807DF"/>
    <w:rsid w:val="004929A3"/>
    <w:rsid w:val="00493333"/>
    <w:rsid w:val="004B7755"/>
    <w:rsid w:val="004F3CBA"/>
    <w:rsid w:val="0050081E"/>
    <w:rsid w:val="00501352"/>
    <w:rsid w:val="00502724"/>
    <w:rsid w:val="00516154"/>
    <w:rsid w:val="00580C85"/>
    <w:rsid w:val="005F7838"/>
    <w:rsid w:val="00605E82"/>
    <w:rsid w:val="00636133"/>
    <w:rsid w:val="00665BF2"/>
    <w:rsid w:val="006744BF"/>
    <w:rsid w:val="00686120"/>
    <w:rsid w:val="006C61CB"/>
    <w:rsid w:val="006D5C84"/>
    <w:rsid w:val="006E511F"/>
    <w:rsid w:val="0070062D"/>
    <w:rsid w:val="00714CB3"/>
    <w:rsid w:val="00753E2E"/>
    <w:rsid w:val="0075418B"/>
    <w:rsid w:val="007608EE"/>
    <w:rsid w:val="00780C4D"/>
    <w:rsid w:val="00781425"/>
    <w:rsid w:val="007A0529"/>
    <w:rsid w:val="007E4A89"/>
    <w:rsid w:val="007F483B"/>
    <w:rsid w:val="00812362"/>
    <w:rsid w:val="00824818"/>
    <w:rsid w:val="0089463A"/>
    <w:rsid w:val="008A08A0"/>
    <w:rsid w:val="008A39DA"/>
    <w:rsid w:val="008A46D8"/>
    <w:rsid w:val="008B51E1"/>
    <w:rsid w:val="008F60C1"/>
    <w:rsid w:val="0090135F"/>
    <w:rsid w:val="00977848"/>
    <w:rsid w:val="009850EC"/>
    <w:rsid w:val="00986478"/>
    <w:rsid w:val="009A7288"/>
    <w:rsid w:val="009D2641"/>
    <w:rsid w:val="009D778B"/>
    <w:rsid w:val="009E1385"/>
    <w:rsid w:val="00A53545"/>
    <w:rsid w:val="00A839D3"/>
    <w:rsid w:val="00AA3B8B"/>
    <w:rsid w:val="00AB3A0F"/>
    <w:rsid w:val="00AB5C9B"/>
    <w:rsid w:val="00B0118B"/>
    <w:rsid w:val="00B07F49"/>
    <w:rsid w:val="00B17B8D"/>
    <w:rsid w:val="00B269B0"/>
    <w:rsid w:val="00B34847"/>
    <w:rsid w:val="00B41E8C"/>
    <w:rsid w:val="00B570E7"/>
    <w:rsid w:val="00B8048C"/>
    <w:rsid w:val="00BA6833"/>
    <w:rsid w:val="00BB4AA8"/>
    <w:rsid w:val="00BB4C54"/>
    <w:rsid w:val="00BD1FE4"/>
    <w:rsid w:val="00BD62C7"/>
    <w:rsid w:val="00C03188"/>
    <w:rsid w:val="00C30718"/>
    <w:rsid w:val="00C37042"/>
    <w:rsid w:val="00C47097"/>
    <w:rsid w:val="00C539F7"/>
    <w:rsid w:val="00C67613"/>
    <w:rsid w:val="00C76DC6"/>
    <w:rsid w:val="00C85751"/>
    <w:rsid w:val="00C8713D"/>
    <w:rsid w:val="00CF17CA"/>
    <w:rsid w:val="00CF7809"/>
    <w:rsid w:val="00D23458"/>
    <w:rsid w:val="00D31F0A"/>
    <w:rsid w:val="00D44EE1"/>
    <w:rsid w:val="00D534E8"/>
    <w:rsid w:val="00D558A5"/>
    <w:rsid w:val="00D80DAE"/>
    <w:rsid w:val="00DA3BCB"/>
    <w:rsid w:val="00DB08D5"/>
    <w:rsid w:val="00DE76A9"/>
    <w:rsid w:val="00DF5DF8"/>
    <w:rsid w:val="00E172A3"/>
    <w:rsid w:val="00E265A6"/>
    <w:rsid w:val="00E30F86"/>
    <w:rsid w:val="00E31463"/>
    <w:rsid w:val="00E37D75"/>
    <w:rsid w:val="00E5242A"/>
    <w:rsid w:val="00E74539"/>
    <w:rsid w:val="00E83671"/>
    <w:rsid w:val="00E95ACD"/>
    <w:rsid w:val="00E96E8D"/>
    <w:rsid w:val="00EA5778"/>
    <w:rsid w:val="00EB10CE"/>
    <w:rsid w:val="00EC2795"/>
    <w:rsid w:val="00F108A4"/>
    <w:rsid w:val="00F245B9"/>
    <w:rsid w:val="00F47F22"/>
    <w:rsid w:val="00F55205"/>
    <w:rsid w:val="00F61986"/>
    <w:rsid w:val="00FA008E"/>
    <w:rsid w:val="00FA27CC"/>
    <w:rsid w:val="00FA32C1"/>
    <w:rsid w:val="00FB3E0A"/>
    <w:rsid w:val="00FB6F99"/>
    <w:rsid w:val="00FC0658"/>
    <w:rsid w:val="00FC0958"/>
    <w:rsid w:val="00FC347B"/>
    <w:rsid w:val="00FE0CE4"/>
    <w:rsid w:val="00FE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26F76B-D3C9-4632-A9C1-EAEADD83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D62C7"/>
    <w:pPr>
      <w:spacing w:after="120"/>
      <w:ind w:left="283"/>
    </w:pPr>
  </w:style>
  <w:style w:type="character" w:customStyle="1" w:styleId="a4">
    <w:name w:val="Основной текст с отступом Знак"/>
    <w:basedOn w:val="a0"/>
    <w:link w:val="a3"/>
    <w:uiPriority w:val="99"/>
    <w:locked/>
    <w:rsid w:val="00BD62C7"/>
    <w:rPr>
      <w:sz w:val="24"/>
      <w:lang w:val="x-none" w:eastAsia="ru-RU"/>
    </w:rPr>
  </w:style>
  <w:style w:type="paragraph" w:customStyle="1" w:styleId="little2">
    <w:name w:val="little2"/>
    <w:basedOn w:val="a"/>
    <w:uiPriority w:val="99"/>
    <w:rsid w:val="00BD62C7"/>
    <w:pPr>
      <w:spacing w:before="100" w:beforeAutospacing="1" w:after="100" w:afterAutospacing="1" w:line="288" w:lineRule="auto"/>
    </w:pPr>
    <w:rPr>
      <w:rFonts w:ascii="Verdana" w:hAnsi="Verdana" w:cs="Verdana"/>
      <w:color w:val="FFFFFF"/>
      <w:sz w:val="10"/>
      <w:szCs w:val="10"/>
    </w:rPr>
  </w:style>
  <w:style w:type="paragraph" w:styleId="2">
    <w:name w:val="Body Text 2"/>
    <w:basedOn w:val="a"/>
    <w:link w:val="20"/>
    <w:uiPriority w:val="99"/>
    <w:rsid w:val="000A4BFA"/>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rPr>
  </w:style>
  <w:style w:type="character" w:customStyle="1" w:styleId="FontStyle26">
    <w:name w:val="Font Style26"/>
    <w:basedOn w:val="a0"/>
    <w:uiPriority w:val="99"/>
    <w:rsid w:val="0075418B"/>
    <w:rPr>
      <w:rFonts w:ascii="Times New Roman" w:hAnsi="Times New Roman" w:cs="Times New Roman"/>
      <w:b/>
      <w:bCs/>
      <w:color w:val="000000"/>
      <w:sz w:val="20"/>
      <w:szCs w:val="20"/>
    </w:rPr>
  </w:style>
  <w:style w:type="character" w:customStyle="1" w:styleId="alt-edited">
    <w:name w:val="alt-edited"/>
    <w:basedOn w:val="a0"/>
    <w:uiPriority w:val="99"/>
    <w:rsid w:val="00353A75"/>
    <w:rPr>
      <w:rFonts w:cs="Times New Roman"/>
    </w:rPr>
  </w:style>
  <w:style w:type="character" w:customStyle="1" w:styleId="shorttext">
    <w:name w:val="short_text"/>
    <w:basedOn w:val="a0"/>
    <w:rsid w:val="00353A75"/>
    <w:rPr>
      <w:rFonts w:cs="Times New Roman"/>
    </w:rPr>
  </w:style>
  <w:style w:type="character" w:customStyle="1" w:styleId="FontStyle29">
    <w:name w:val="Font Style29"/>
    <w:basedOn w:val="a0"/>
    <w:uiPriority w:val="99"/>
    <w:rsid w:val="002A131A"/>
    <w:rPr>
      <w:rFonts w:ascii="Times New Roman" w:hAnsi="Times New Roman" w:cs="Times New Roman"/>
      <w:color w:val="000000"/>
      <w:sz w:val="18"/>
      <w:szCs w:val="18"/>
    </w:rPr>
  </w:style>
  <w:style w:type="character" w:customStyle="1" w:styleId="FontStyle27">
    <w:name w:val="Font Style27"/>
    <w:basedOn w:val="a0"/>
    <w:uiPriority w:val="99"/>
    <w:rsid w:val="00753E2E"/>
    <w:rPr>
      <w:rFonts w:ascii="Times New Roman" w:hAnsi="Times New Roman" w:cs="Times New Roman"/>
      <w:color w:val="000000"/>
      <w:sz w:val="20"/>
      <w:szCs w:val="20"/>
    </w:rPr>
  </w:style>
  <w:style w:type="character" w:styleId="a5">
    <w:name w:val="Hyperlink"/>
    <w:basedOn w:val="a0"/>
    <w:uiPriority w:val="99"/>
    <w:rsid w:val="006E511F"/>
    <w:rPr>
      <w:rFonts w:cs="Times New Roman"/>
      <w:color w:val="0000FF"/>
      <w:u w:val="single"/>
    </w:rPr>
  </w:style>
  <w:style w:type="paragraph" w:styleId="a6">
    <w:name w:val="Normal (Web)"/>
    <w:basedOn w:val="a"/>
    <w:uiPriority w:val="99"/>
    <w:rsid w:val="006E511F"/>
    <w:pPr>
      <w:suppressAutoHyphens/>
      <w:spacing w:before="280" w:after="280"/>
    </w:pPr>
    <w:rPr>
      <w:lang w:eastAsia="ar-SA"/>
    </w:rPr>
  </w:style>
  <w:style w:type="paragraph" w:styleId="a7">
    <w:name w:val="List Paragraph"/>
    <w:basedOn w:val="a"/>
    <w:uiPriority w:val="34"/>
    <w:qFormat/>
    <w:rsid w:val="006E511F"/>
    <w:pPr>
      <w:spacing w:after="200" w:line="276" w:lineRule="auto"/>
      <w:ind w:left="720"/>
    </w:pPr>
    <w:rPr>
      <w:rFonts w:ascii="Calibri" w:hAnsi="Calibri" w:cs="Calibri"/>
      <w:sz w:val="22"/>
      <w:szCs w:val="22"/>
      <w:lang w:eastAsia="en-US"/>
    </w:rPr>
  </w:style>
  <w:style w:type="character" w:customStyle="1" w:styleId="FontStyle24">
    <w:name w:val="Font Style24"/>
    <w:basedOn w:val="a0"/>
    <w:uiPriority w:val="99"/>
    <w:rsid w:val="000D0BEB"/>
    <w:rPr>
      <w:rFonts w:ascii="Times New Roman" w:hAnsi="Times New Roman" w:cs="Times New Roman"/>
      <w:color w:val="000000"/>
      <w:sz w:val="12"/>
      <w:szCs w:val="12"/>
    </w:rPr>
  </w:style>
  <w:style w:type="character" w:customStyle="1" w:styleId="FontStyle28">
    <w:name w:val="Font Style28"/>
    <w:basedOn w:val="a0"/>
    <w:uiPriority w:val="99"/>
    <w:rsid w:val="000D0BEB"/>
    <w:rPr>
      <w:rFonts w:ascii="Times New Roman" w:hAnsi="Times New Roman" w:cs="Times New Roman"/>
      <w:i/>
      <w:iCs/>
      <w:color w:val="000000"/>
      <w:sz w:val="20"/>
      <w:szCs w:val="20"/>
    </w:rPr>
  </w:style>
  <w:style w:type="paragraph" w:styleId="a8">
    <w:name w:val="Body Text"/>
    <w:basedOn w:val="a"/>
    <w:link w:val="a9"/>
    <w:uiPriority w:val="99"/>
    <w:rsid w:val="00605E82"/>
    <w:pPr>
      <w:spacing w:after="120"/>
    </w:pPr>
  </w:style>
  <w:style w:type="character" w:customStyle="1" w:styleId="a9">
    <w:name w:val="Основной текст Знак"/>
    <w:basedOn w:val="a0"/>
    <w:link w:val="a8"/>
    <w:uiPriority w:val="99"/>
    <w:semiHidden/>
    <w:locked/>
    <w:rPr>
      <w:rFonts w:cs="Times New Roman"/>
      <w:sz w:val="24"/>
      <w:szCs w:val="24"/>
    </w:rPr>
  </w:style>
  <w:style w:type="paragraph" w:customStyle="1" w:styleId="Style1">
    <w:name w:val="Style1"/>
    <w:basedOn w:val="a"/>
    <w:uiPriority w:val="99"/>
    <w:rsid w:val="00605E82"/>
    <w:pPr>
      <w:widowControl w:val="0"/>
      <w:autoSpaceDE w:val="0"/>
      <w:autoSpaceDN w:val="0"/>
      <w:adjustRightInd w:val="0"/>
      <w:spacing w:line="233" w:lineRule="exact"/>
      <w:jc w:val="center"/>
    </w:pPr>
  </w:style>
  <w:style w:type="paragraph" w:customStyle="1" w:styleId="Style8">
    <w:name w:val="Style8"/>
    <w:basedOn w:val="a"/>
    <w:uiPriority w:val="99"/>
    <w:rsid w:val="00605E82"/>
    <w:pPr>
      <w:widowControl w:val="0"/>
      <w:autoSpaceDE w:val="0"/>
      <w:autoSpaceDN w:val="0"/>
      <w:adjustRightInd w:val="0"/>
    </w:pPr>
  </w:style>
  <w:style w:type="paragraph" w:customStyle="1" w:styleId="Style19">
    <w:name w:val="Style19"/>
    <w:basedOn w:val="a"/>
    <w:uiPriority w:val="99"/>
    <w:rsid w:val="00605E82"/>
    <w:pPr>
      <w:widowControl w:val="0"/>
      <w:autoSpaceDE w:val="0"/>
      <w:autoSpaceDN w:val="0"/>
      <w:adjustRightInd w:val="0"/>
    </w:pPr>
  </w:style>
  <w:style w:type="paragraph" w:customStyle="1" w:styleId="TableParagraph">
    <w:name w:val="Table Paragraph"/>
    <w:basedOn w:val="a"/>
    <w:uiPriority w:val="99"/>
    <w:rsid w:val="00605E82"/>
    <w:pPr>
      <w:widowControl w:val="0"/>
      <w:autoSpaceDE w:val="0"/>
      <w:autoSpaceDN w:val="0"/>
      <w:adjustRightInd w:val="0"/>
    </w:pPr>
  </w:style>
  <w:style w:type="paragraph" w:customStyle="1" w:styleId="Default">
    <w:name w:val="Default"/>
    <w:uiPriority w:val="99"/>
    <w:rsid w:val="00605E82"/>
    <w:pPr>
      <w:widowControl w:val="0"/>
      <w:autoSpaceDE w:val="0"/>
      <w:autoSpaceDN w:val="0"/>
      <w:adjustRightInd w:val="0"/>
      <w:spacing w:after="0" w:line="240" w:lineRule="auto"/>
    </w:pPr>
    <w:rPr>
      <w:rFonts w:ascii="DPOJEP+TimesNewRoman,Bold" w:hAnsi="DPOJEP+TimesNewRoman,Bold" w:cs="DPOJEP+TimesNewRoman,Bold"/>
      <w:color w:val="000000"/>
      <w:sz w:val="24"/>
      <w:szCs w:val="24"/>
      <w:lang w:val="en-US" w:eastAsia="en-US"/>
    </w:rPr>
  </w:style>
  <w:style w:type="character" w:customStyle="1" w:styleId="FontStyle31">
    <w:name w:val="Font Style31"/>
    <w:basedOn w:val="a0"/>
    <w:uiPriority w:val="99"/>
    <w:rsid w:val="00605E82"/>
    <w:rPr>
      <w:rFonts w:ascii="Arial" w:hAnsi="Arial" w:cs="Arial"/>
      <w:color w:val="000000"/>
      <w:sz w:val="18"/>
      <w:szCs w:val="18"/>
    </w:rPr>
  </w:style>
  <w:style w:type="character" w:customStyle="1" w:styleId="hps">
    <w:name w:val="hps"/>
    <w:basedOn w:val="a0"/>
    <w:rsid w:val="00605E82"/>
    <w:rPr>
      <w:rFonts w:cs="Times New Roman"/>
    </w:rPr>
  </w:style>
  <w:style w:type="character" w:customStyle="1" w:styleId="refresult">
    <w:name w:val="ref_result"/>
    <w:basedOn w:val="a0"/>
    <w:uiPriority w:val="99"/>
    <w:rsid w:val="00605E82"/>
    <w:rPr>
      <w:rFonts w:cs="Times New Roman"/>
    </w:rPr>
  </w:style>
  <w:style w:type="paragraph" w:styleId="aa">
    <w:name w:val="footer"/>
    <w:basedOn w:val="a"/>
    <w:link w:val="ab"/>
    <w:uiPriority w:val="99"/>
    <w:rsid w:val="00781425"/>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customStyle="1" w:styleId="refresult3">
    <w:name w:val="ref_result3"/>
    <w:basedOn w:val="a0"/>
    <w:uiPriority w:val="99"/>
    <w:rsid w:val="00781425"/>
    <w:rPr>
      <w:rFonts w:cs="Times New Roman"/>
      <w:sz w:val="21"/>
      <w:szCs w:val="21"/>
    </w:rPr>
  </w:style>
  <w:style w:type="character" w:customStyle="1" w:styleId="sformssrc7">
    <w:name w:val="sforms_src7"/>
    <w:basedOn w:val="a0"/>
    <w:uiPriority w:val="99"/>
    <w:rsid w:val="00781425"/>
    <w:rPr>
      <w:rFonts w:cs="Times New Roman"/>
      <w:vanish/>
      <w:color w:val="000000"/>
      <w:sz w:val="14"/>
      <w:szCs w:val="14"/>
    </w:rPr>
  </w:style>
  <w:style w:type="character" w:customStyle="1" w:styleId="wdes1">
    <w:name w:val="w_des1"/>
    <w:basedOn w:val="a0"/>
    <w:uiPriority w:val="99"/>
    <w:rsid w:val="00781425"/>
    <w:rPr>
      <w:rFonts w:cs="Times New Roman"/>
    </w:rPr>
  </w:style>
  <w:style w:type="paragraph" w:customStyle="1" w:styleId="base">
    <w:name w:val="base"/>
    <w:basedOn w:val="a"/>
    <w:next w:val="a"/>
    <w:uiPriority w:val="99"/>
    <w:rsid w:val="003929F0"/>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edu.ru/window/library?p_rid=56179" TargetMode="External"/><Relationship Id="rId5" Type="http://schemas.openxmlformats.org/officeDocument/2006/relationships/hyperlink" Target="http://www.interfa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Казахский национальный университет им</vt:lpstr>
    </vt:vector>
  </TitlesOfParts>
  <Company>KazStroyService</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университет им</dc:title>
  <dc:subject/>
  <dc:creator>Наз</dc:creator>
  <cp:keywords/>
  <dc:description/>
  <cp:lastModifiedBy>Урмашев Байдаулет</cp:lastModifiedBy>
  <cp:revision>4</cp:revision>
  <dcterms:created xsi:type="dcterms:W3CDTF">2017-10-11T10:56:00Z</dcterms:created>
  <dcterms:modified xsi:type="dcterms:W3CDTF">2017-10-11T11:55:00Z</dcterms:modified>
</cp:coreProperties>
</file>